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Midwife with a strong commitment to improving maternal and child health in Sudan Khartoum. With over [X years] of hands-on experience in providing comprehensive reproductive healthcare services, I have developed expertise in antenatal, intrapartum, and postnatal care. My work in resource-limited settings has equipped me with resilience, cultural sensitivity, and a deep understanding of the unique challenges faced by communities in Sudan. I am passionate about empowering women through education and advocating for safe childbirth practices to reduce maternal mortality rates in Khartoum.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Khartoum, Sudan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Midwifery Care</w:t>
      </w:r>
      <w:r>
        <w:t xml:space="preserve">, [Institute Name], Khartoum, Sudan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Neonatal Resuscitation</w:t>
      </w:r>
      <w:r>
        <w:t xml:space="preserve">, [Organization Name], Khartoum, Sudan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idwife-hospital-name-khartoum-sudan"/>
    <w:p>
      <w:pPr>
        <w:pStyle w:val="Heading3"/>
      </w:pPr>
      <w:r>
        <w:rPr>
          <w:bCs/>
          <w:b/>
        </w:rPr>
        <w:t xml:space="preserve">Midwife</w:t>
      </w:r>
      <w:r>
        <w:t xml:space="preserve">, [Hospital Name], Khartoum, Sudan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antenatal care, including routine checkups, nutrition counseling, and risk assessment for high-risk pregnancies in urban and semi-urban areas of Khartoum.</w:t>
      </w:r>
    </w:p>
    <w:p>
      <w:pPr>
        <w:numPr>
          <w:ilvl w:val="0"/>
          <w:numId w:val="1002"/>
        </w:numPr>
        <w:pStyle w:val="Compact"/>
      </w:pPr>
      <w:r>
        <w:t xml:space="preserve">Assisted in over [X] deliveries annually, ensuring safe childbirth practices and monitoring maternal and fetal well-being during labor.</w:t>
      </w:r>
    </w:p>
    <w:p>
      <w:pPr>
        <w:numPr>
          <w:ilvl w:val="0"/>
          <w:numId w:val="1002"/>
        </w:numPr>
        <w:pStyle w:val="Compact"/>
      </w:pPr>
      <w:r>
        <w:t xml:space="preserve">Conducted postnatal visits to new mothers, offering guidance on breastfeeding, infant care, and postpartum mental health support.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teams to implement WHO-recommended protocols for reducing complications during childbirth in Khartoum’s public health facilities.</w:t>
      </w:r>
    </w:p>
    <w:p>
      <w:pPr>
        <w:numPr>
          <w:ilvl w:val="0"/>
          <w:numId w:val="1002"/>
        </w:numPr>
        <w:pStyle w:val="Compact"/>
      </w:pPr>
      <w:r>
        <w:t xml:space="preserve">Trained community health workers in basic midwifery techniques to expand access to care in underserved regions of Sudan Khartoum.</w:t>
      </w:r>
    </w:p>
    <w:bookmarkEnd w:id="23"/>
    <w:bookmarkStart w:id="24" w:name="X57825d39820e17355f58ddecacd2a40013eec55"/>
    <w:p>
      <w:pPr>
        <w:pStyle w:val="Heading3"/>
      </w:pPr>
      <w:r>
        <w:rPr>
          <w:bCs/>
          <w:b/>
        </w:rPr>
        <w:t xml:space="preserve">Junior Midwife</w:t>
      </w:r>
      <w:r>
        <w:t xml:space="preserve">, [Clinic Name], Khartoum, Sudan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patient records and maintained accurate documentation of prenatal, labor, and postnatal care in a high-volume clinic in Khartoum.</w:t>
      </w:r>
    </w:p>
    <w:p>
      <w:pPr>
        <w:numPr>
          <w:ilvl w:val="0"/>
          <w:numId w:val="1003"/>
        </w:numPr>
        <w:pStyle w:val="Compact"/>
      </w:pPr>
      <w:r>
        <w:t xml:space="preserve">Supported senior midwives in delivering emergency obstetric care, including managing eclampsia and postpartum hemorrhage cases.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women on reproductive health, family planning, and the importance of skilled birth attendance in Sudan Khartoum.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support, postnatal care, neonatal resuscitation, and infection control.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Sudanese traditions and beliefs regarding childbirth and maternal health in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in Arabic and English, enabling effective patient counseling and collaboration with multidisciplinary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electronic medical records systems and health management software common in Sudanese healthcare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handling emergency situations during childbirth, including preterm labor and traumatic births, with a focus on saving lives in Khartoum’s healthcare settings.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, [Organization Name], Khartoum, Sudan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Maternal and Newborn Health Training</w:t>
      </w:r>
      <w:r>
        <w:t xml:space="preserve">, WHO,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Obstetric Care (EmOC) Certification</w:t>
      </w:r>
      <w:r>
        <w:t xml:space="preserve">, [Institute Name], Khartoum, Sudan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8"/>
    <w:bookmarkStart w:id="30" w:name="volunteer-experience"/>
    <w:p>
      <w:pPr>
        <w:pStyle w:val="Heading2"/>
      </w:pPr>
      <w:r>
        <w:t xml:space="preserve">Volunteer Experience</w:t>
      </w:r>
    </w:p>
    <w:bookmarkStart w:id="29" w:name="X8685d6e9a6152aa38ac3c59b35d562c76187501"/>
    <w:p>
      <w:pPr>
        <w:pStyle w:val="Heading3"/>
      </w:pPr>
      <w:r>
        <w:rPr>
          <w:bCs/>
          <w:b/>
        </w:rPr>
        <w:t xml:space="preserve">Community Health Educator</w:t>
      </w:r>
      <w:r>
        <w:t xml:space="preserve">, [NGO Name], Khartoum, Sudan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Conducted workshops on maternal health and hygiene for women in rural communities of Khartoum, emphasizing the importance of skilled birth attendance.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cultural barriers to healthcare access, promoting trust in midwifery services across Sudan.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[Hospital Name] and [Clinic Name], as well as community leaders in Khartoum who have worked with me on maternal health initiatives.</w:t>
      </w:r>
    </w:p>
    <w:p>
      <w:pPr>
        <w:pStyle w:val="BodyText"/>
      </w:pPr>
      <w:r>
        <w:t xml:space="preserve">This Curriculum Vitae is tailored for a Midwife in Sudan Khartoum, reflecting the unique needs and challenges of maternal healthcare in the region. It highlights expertise, cultural understanding, and a commitment to improving health outcomes for women and children in Sudan.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Sudan Khartoum</dc:title>
  <dc:creator/>
  <dc:language>en</dc:language>
  <cp:keywords/>
  <dcterms:created xsi:type="dcterms:W3CDTF">2026-09-27T15:58:07Z</dcterms:created>
  <dcterms:modified xsi:type="dcterms:W3CDTF">2026-09-27T15:58:07Z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