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Afghanistan</w:t>
      </w:r>
      <w:r>
        <w:t xml:space="preserve"> </w:t>
      </w:r>
      <w:r>
        <w:t xml:space="preserve">Kabul</w:t>
      </w:r>
    </w:p>
    <w:bookmarkStart w:id="33" w:name="curriculum-vitae"/>
    <w:p>
      <w:pPr>
        <w:pStyle w:val="Heading1"/>
      </w:pPr>
      <w:r>
        <w:t xml:space="preserve">Curriculum Vitae</w:t>
      </w:r>
    </w:p>
    <w:bookmarkStart w:id="32" w:name="military-officer-afghanistan-kabul"/>
    <w:p>
      <w:pPr>
        <w:pStyle w:val="Heading2"/>
      </w:pPr>
      <w:r>
        <w:t xml:space="preserve">Military Officer |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Position:</w:t>
      </w:r>
      <w:r>
        <w:t xml:space="preserve"> </w:t>
      </w:r>
      <w:r>
        <w:t xml:space="preserve">Military Officer</w:t>
      </w:r>
    </w:p>
    <w:p>
      <w:pPr>
        <w:pStyle w:val="BodyText"/>
      </w:pPr>
      <w:r>
        <w:rPr>
          <w:bCs/>
          <w:b/>
        </w:rPr>
        <w:t xml:space="preserve">Location:</w:t>
      </w:r>
      <w:r>
        <w:t xml:space="preserve"> </w:t>
      </w:r>
      <w:r>
        <w:t xml:space="preserve">Afghanistan, Kabul</w:t>
      </w:r>
    </w:p>
    <w:p>
      <w:pPr>
        <w:pStyle w:val="BodyText"/>
      </w:pPr>
      <w:r>
        <w:rPr>
          <w:bCs/>
          <w:b/>
        </w:rPr>
        <w:t xml:space="preserve">Contact:</w:t>
      </w:r>
      <w:r>
        <w:t xml:space="preserve"> </w:t>
      </w:r>
      <w:r>
        <w:t xml:space="preserve">[Phone Number] | [Email Address]</w:t>
      </w:r>
    </w:p>
    <w:bookmarkEnd w:id="20"/>
    <w:bookmarkStart w:id="21" w:name="professional-summary"/>
    <w:p>
      <w:pPr>
        <w:pStyle w:val="Heading3"/>
      </w:pPr>
      <w:r>
        <w:t xml:space="preserve">Professional Summary</w:t>
      </w:r>
    </w:p>
    <w:p>
      <w:pPr>
        <w:pStyle w:val="FirstParagraph"/>
      </w:pPr>
      <w:r>
        <w:t xml:space="preserve">A dedicated and experienced military officer with over 15 years of service in the Afghan National Army (ANA), specializing in counterinsurgency operations, security coordination, and community engagement within the volatile environment of Afghanistan's capital, Kabul. Proven leadership in managing large-scale military initiatives, training local forces, and fostering collaboration between national and international coalition partners. Committed to advancing national security objectives while prioritizing the safety and stability of civilians in a complex operational landscape.</w:t>
      </w:r>
    </w:p>
    <w:bookmarkEnd w:id="21"/>
    <w:bookmarkStart w:id="25" w:name="professional-experience"/>
    <w:p>
      <w:pPr>
        <w:pStyle w:val="Heading3"/>
      </w:pPr>
      <w:r>
        <w:t xml:space="preserve">Professional Experience</w:t>
      </w:r>
    </w:p>
    <w:bookmarkStart w:id="22" w:name="Xbc5407703b093c5ac01fc71cb2b0a25bf30d9c2"/>
    <w:p>
      <w:pPr>
        <w:pStyle w:val="Heading4"/>
      </w:pPr>
      <w:r>
        <w:t xml:space="preserve">Senior Military Officer | Afghan National Army (ANA)</w:t>
      </w:r>
    </w:p>
    <w:p>
      <w:pPr>
        <w:pStyle w:val="FirstParagraph"/>
      </w:pPr>
      <w:r>
        <w:rPr>
          <w:bCs/>
          <w:b/>
        </w:rPr>
        <w:t xml:space="preserve">Kabul, Afghanistan</w:t>
      </w:r>
      <w:r>
        <w:t xml:space="preserve"> </w:t>
      </w:r>
      <w:r>
        <w:t xml:space="preserve">| January 2015 – Present</w:t>
      </w:r>
    </w:p>
    <w:p>
      <w:pPr>
        <w:numPr>
          <w:ilvl w:val="0"/>
          <w:numId w:val="1001"/>
        </w:numPr>
        <w:pStyle w:val="Compact"/>
      </w:pPr>
      <w:r>
        <w:t xml:space="preserve">Spearheaded the development and execution of strategic military operations to secure key infrastructure in Kabul, including government buildings, military bases, and critical transportation routes.</w:t>
      </w:r>
    </w:p>
    <w:p>
      <w:pPr>
        <w:numPr>
          <w:ilvl w:val="0"/>
          <w:numId w:val="1001"/>
        </w:numPr>
        <w:pStyle w:val="Compact"/>
      </w:pPr>
      <w:r>
        <w:t xml:space="preserve">Directed the training of over 500 Afghan soldiers in advanced tactical maneuvers, urban warfare, and counterterrorism protocols under challenging conditions in Afghanistan's capital.</w:t>
      </w:r>
    </w:p>
    <w:p>
      <w:pPr>
        <w:numPr>
          <w:ilvl w:val="0"/>
          <w:numId w:val="1001"/>
        </w:numPr>
        <w:pStyle w:val="Compact"/>
      </w:pPr>
      <w:r>
        <w:t xml:space="preserve">Collaborated with international coalition forces to integrate intelligence-sharing systems, enhancing operational efficiency and response times during high-risk scenarios in Kabul.</w:t>
      </w:r>
    </w:p>
    <w:p>
      <w:pPr>
        <w:numPr>
          <w:ilvl w:val="0"/>
          <w:numId w:val="1001"/>
        </w:numPr>
        <w:pStyle w:val="Compact"/>
      </w:pPr>
      <w:r>
        <w:t xml:space="preserve">Played a pivotal role in establishing community-based security initiatives to reduce insurgent influence and improve public trust in military institutions within Kabul's districts.</w:t>
      </w:r>
    </w:p>
    <w:p>
      <w:pPr>
        <w:numPr>
          <w:ilvl w:val="0"/>
          <w:numId w:val="1001"/>
        </w:numPr>
        <w:pStyle w:val="Compact"/>
      </w:pPr>
      <w:r>
        <w:t xml:space="preserve">Provided expert guidance on security planning for major events, including national elections and diplomatic summits held in Kabul, ensuring the safety of high-profile attendees and infrastructure.</w:t>
      </w:r>
    </w:p>
    <w:bookmarkEnd w:id="22"/>
    <w:bookmarkStart w:id="23" w:name="X4147cc383d3f9af0264f673c02f4c2cc15f2f63"/>
    <w:p>
      <w:pPr>
        <w:pStyle w:val="Heading4"/>
      </w:pPr>
      <w:r>
        <w:t xml:space="preserve">Commanding Officer | 1st Regional Command – East (RC-E)</w:t>
      </w:r>
    </w:p>
    <w:p>
      <w:pPr>
        <w:pStyle w:val="FirstParagraph"/>
      </w:pPr>
      <w:r>
        <w:rPr>
          <w:bCs/>
          <w:b/>
        </w:rPr>
        <w:t xml:space="preserve">Kabul, Afghanistan</w:t>
      </w:r>
      <w:r>
        <w:t xml:space="preserve"> </w:t>
      </w:r>
      <w:r>
        <w:t xml:space="preserve">| March 2010 – December 2014</w:t>
      </w:r>
    </w:p>
    <w:p>
      <w:pPr>
        <w:numPr>
          <w:ilvl w:val="0"/>
          <w:numId w:val="1002"/>
        </w:numPr>
        <w:pStyle w:val="Compact"/>
      </w:pPr>
      <w:r>
        <w:t xml:space="preserve">Managed a multi-ethnic military unit comprising over 1,200 personnel, focusing on maintaining order and suppressing insurgent activities across eastern Afghanistan, including Kabul's outskirts.</w:t>
      </w:r>
    </w:p>
    <w:p>
      <w:pPr>
        <w:numPr>
          <w:ilvl w:val="0"/>
          <w:numId w:val="1002"/>
        </w:numPr>
        <w:pStyle w:val="Compact"/>
      </w:pPr>
      <w:r>
        <w:t xml:space="preserve">Implemented comprehensive training programs in leadership development, logistics management, and humanitarian assistance to strengthen the capabilities of local forces.</w:t>
      </w:r>
    </w:p>
    <w:p>
      <w:pPr>
        <w:numPr>
          <w:ilvl w:val="0"/>
          <w:numId w:val="1002"/>
        </w:numPr>
        <w:pStyle w:val="Compact"/>
      </w:pPr>
      <w:r>
        <w:t xml:space="preserve">Initiated joint operations with Afghan National Police (ANP) to dismantle key insurgent networks in high-risk areas of Kabul, resulting in a 40% reduction in security incidents within six months.</w:t>
      </w:r>
    </w:p>
    <w:p>
      <w:pPr>
        <w:numPr>
          <w:ilvl w:val="0"/>
          <w:numId w:val="1002"/>
        </w:numPr>
        <w:pStyle w:val="Compact"/>
      </w:pPr>
      <w:r>
        <w:t xml:space="preserve">Championed the integration of cultural awareness training for troops to improve interactions with local communities and reduce civilian casualties during operations.</w:t>
      </w:r>
    </w:p>
    <w:p>
      <w:pPr>
        <w:numPr>
          <w:ilvl w:val="0"/>
          <w:numId w:val="1002"/>
        </w:numPr>
        <w:pStyle w:val="Compact"/>
      </w:pPr>
      <w:r>
        <w:t xml:space="preserve">Received commendations from both national and international leaders for outstanding performance in stabilizing volatile regions of Kabul during critical phases of the conflict.</w:t>
      </w:r>
    </w:p>
    <w:bookmarkEnd w:id="23"/>
    <w:bookmarkStart w:id="24" w:name="Xa175ff5e0095775d80a60f3cfc1c1efd3e1b572"/>
    <w:p>
      <w:pPr>
        <w:pStyle w:val="Heading4"/>
      </w:pPr>
      <w:r>
        <w:t xml:space="preserve">Military Advisor | International Security Assistance Force (ISAF)</w:t>
      </w:r>
    </w:p>
    <w:p>
      <w:pPr>
        <w:pStyle w:val="FirstParagraph"/>
      </w:pPr>
      <w:r>
        <w:rPr>
          <w:bCs/>
          <w:b/>
        </w:rPr>
        <w:t xml:space="preserve">Kabul, Afghanistan</w:t>
      </w:r>
      <w:r>
        <w:t xml:space="preserve"> </w:t>
      </w:r>
      <w:r>
        <w:t xml:space="preserve">| July 2007 – February 2010</w:t>
      </w:r>
    </w:p>
    <w:p>
      <w:pPr>
        <w:numPr>
          <w:ilvl w:val="0"/>
          <w:numId w:val="1003"/>
        </w:numPr>
        <w:pStyle w:val="Compact"/>
      </w:pPr>
      <w:r>
        <w:t xml:space="preserve">Served as a key advisor to Afghan military leadership, providing strategic insights on modern warfare tactics, force structure optimization, and intelligence analysis.</w:t>
      </w:r>
    </w:p>
    <w:p>
      <w:pPr>
        <w:numPr>
          <w:ilvl w:val="0"/>
          <w:numId w:val="1003"/>
        </w:numPr>
        <w:pStyle w:val="Compact"/>
      </w:pPr>
      <w:r>
        <w:t xml:space="preserve">Coordinated with NATO allies to develop joint operations targeting Taliban strongholds in Kabul and surrounding provinces, contributing to the disruption of supply lines and communication networks.</w:t>
      </w:r>
    </w:p>
    <w:p>
      <w:pPr>
        <w:numPr>
          <w:ilvl w:val="0"/>
          <w:numId w:val="1003"/>
        </w:numPr>
        <w:pStyle w:val="Compact"/>
      </w:pPr>
      <w:r>
        <w:t xml:space="preserve">Supported the establishment of a centralized command center in Kabul to streamline decision-making processes during high-stakes security crises.</w:t>
      </w:r>
    </w:p>
    <w:p>
      <w:pPr>
        <w:numPr>
          <w:ilvl w:val="0"/>
          <w:numId w:val="1003"/>
        </w:numPr>
        <w:pStyle w:val="Compact"/>
      </w:pPr>
      <w:r>
        <w:t xml:space="preserve">Conducted regular assessments of military readiness across units operating in urban and rural areas, ensuring compliance with international standards and Afghan national protocols.</w:t>
      </w:r>
    </w:p>
    <w:p>
      <w:pPr>
        <w:numPr>
          <w:ilvl w:val="0"/>
          <w:numId w:val="1003"/>
        </w:numPr>
        <w:pStyle w:val="Compact"/>
      </w:pPr>
      <w:r>
        <w:t xml:space="preserve">Published reports on operational effectiveness that informed policy decisions at both regional and national levels in Afghanistan's capital.</w:t>
      </w:r>
    </w:p>
    <w:bookmarkEnd w:id="24"/>
    <w:bookmarkEnd w:id="25"/>
    <w:bookmarkStart w:id="29" w:name="education-training"/>
    <w:p>
      <w:pPr>
        <w:pStyle w:val="Heading3"/>
      </w:pPr>
      <w:r>
        <w:t xml:space="preserve">Education &amp; Training</w:t>
      </w:r>
    </w:p>
    <w:bookmarkStart w:id="26" w:name="bachelor-of-science-in-military-science"/>
    <w:p>
      <w:pPr>
        <w:pStyle w:val="Heading4"/>
      </w:pPr>
      <w:r>
        <w:t xml:space="preserve">Bachelor of Science in Military Science</w:t>
      </w:r>
    </w:p>
    <w:p>
      <w:pPr>
        <w:pStyle w:val="FirstParagraph"/>
      </w:pPr>
      <w:r>
        <w:rPr>
          <w:bCs/>
          <w:b/>
        </w:rPr>
        <w:t xml:space="preserve">Afghan National Military Academy, Kabul</w:t>
      </w:r>
      <w:r>
        <w:t xml:space="preserve"> </w:t>
      </w:r>
      <w:r>
        <w:t xml:space="preserve">| Graduated 2005</w:t>
      </w:r>
    </w:p>
    <w:p>
      <w:pPr>
        <w:numPr>
          <w:ilvl w:val="0"/>
          <w:numId w:val="1004"/>
        </w:numPr>
        <w:pStyle w:val="Compact"/>
      </w:pPr>
      <w:r>
        <w:t xml:space="preserve">Specialized in tactical leadership, military strategy, and conflict resolution.</w:t>
      </w:r>
    </w:p>
    <w:p>
      <w:pPr>
        <w:numPr>
          <w:ilvl w:val="0"/>
          <w:numId w:val="1004"/>
        </w:numPr>
        <w:pStyle w:val="Compact"/>
      </w:pPr>
      <w:r>
        <w:t xml:space="preserve">Recognized for academic excellence and leadership potential during graduation ceremonies.</w:t>
      </w:r>
    </w:p>
    <w:bookmarkEnd w:id="26"/>
    <w:bookmarkStart w:id="27" w:name="advanced-leadership-course"/>
    <w:p>
      <w:pPr>
        <w:pStyle w:val="Heading4"/>
      </w:pPr>
      <w:r>
        <w:t xml:space="preserve">Advanced Leadership Course</w:t>
      </w:r>
    </w:p>
    <w:p>
      <w:pPr>
        <w:pStyle w:val="FirstParagraph"/>
      </w:pPr>
      <w:r>
        <w:rPr>
          <w:bCs/>
          <w:b/>
        </w:rPr>
        <w:t xml:space="preserve">NATO Joint Force Training Centre (JFTC), Germany</w:t>
      </w:r>
      <w:r>
        <w:t xml:space="preserve"> </w:t>
      </w:r>
      <w:r>
        <w:t xml:space="preserve">| 2013</w:t>
      </w:r>
    </w:p>
    <w:p>
      <w:pPr>
        <w:numPr>
          <w:ilvl w:val="0"/>
          <w:numId w:val="1005"/>
        </w:numPr>
        <w:pStyle w:val="Compact"/>
      </w:pPr>
      <w:r>
        <w:t xml:space="preserve">Gained expertise in multinational military operations, coalition coordination, and crisis management.</w:t>
      </w:r>
    </w:p>
    <w:p>
      <w:pPr>
        <w:numPr>
          <w:ilvl w:val="0"/>
          <w:numId w:val="1005"/>
        </w:numPr>
        <w:pStyle w:val="Compact"/>
      </w:pPr>
      <w:r>
        <w:t xml:space="preserve">Promoted to senior officer rank following successful completion of the course.</w:t>
      </w:r>
    </w:p>
    <w:bookmarkEnd w:id="27"/>
    <w:bookmarkStart w:id="28" w:name="counterinsurgency-coin-training"/>
    <w:p>
      <w:pPr>
        <w:pStyle w:val="Heading4"/>
      </w:pPr>
      <w:r>
        <w:t xml:space="preserve">Counterinsurgency (COIN) Training</w:t>
      </w:r>
    </w:p>
    <w:p>
      <w:pPr>
        <w:pStyle w:val="FirstParagraph"/>
      </w:pPr>
      <w:r>
        <w:rPr>
          <w:bCs/>
          <w:b/>
        </w:rPr>
        <w:t xml:space="preserve">U.S. Army School of Advanced Military Studies (SAMS), Fort Leavenworth, USA</w:t>
      </w:r>
      <w:r>
        <w:t xml:space="preserve"> </w:t>
      </w:r>
      <w:r>
        <w:t xml:space="preserve">| 2011</w:t>
      </w:r>
    </w:p>
    <w:p>
      <w:pPr>
        <w:numPr>
          <w:ilvl w:val="0"/>
          <w:numId w:val="1006"/>
        </w:numPr>
        <w:pStyle w:val="Compact"/>
      </w:pPr>
      <w:r>
        <w:t xml:space="preserve">Focused on insurgent dynamics, population-centric strategies, and long-term security planning in urban environments like Kabul.</w:t>
      </w:r>
    </w:p>
    <w:p>
      <w:pPr>
        <w:numPr>
          <w:ilvl w:val="0"/>
          <w:numId w:val="1006"/>
        </w:numPr>
        <w:pStyle w:val="Compact"/>
      </w:pPr>
      <w:r>
        <w:t xml:space="preserve">Applied theoretical knowledge to real-world scenarios through simulated field exercises.</w:t>
      </w:r>
    </w:p>
    <w:bookmarkEnd w:id="28"/>
    <w:bookmarkEnd w:id="29"/>
    <w:bookmarkStart w:id="30" w:name="certifications-awards"/>
    <w:p>
      <w:pPr>
        <w:pStyle w:val="Heading3"/>
      </w:pPr>
      <w:r>
        <w:t xml:space="preserve">Certifications &amp; Awards</w:t>
      </w:r>
    </w:p>
    <w:p>
      <w:pPr>
        <w:numPr>
          <w:ilvl w:val="0"/>
          <w:numId w:val="1007"/>
        </w:numPr>
        <w:pStyle w:val="Compact"/>
      </w:pPr>
      <w:r>
        <w:rPr>
          <w:bCs/>
          <w:b/>
        </w:rPr>
        <w:t xml:space="preserve">Order of the Star of Afghanistan</w:t>
      </w:r>
      <w:r>
        <w:t xml:space="preserve"> </w:t>
      </w:r>
      <w:r>
        <w:t xml:space="preserve">– 2018 (for outstanding service in Kabul)</w:t>
      </w:r>
    </w:p>
    <w:p>
      <w:pPr>
        <w:numPr>
          <w:ilvl w:val="0"/>
          <w:numId w:val="1007"/>
        </w:numPr>
        <w:pStyle w:val="Compact"/>
      </w:pPr>
      <w:r>
        <w:rPr>
          <w:bCs/>
          <w:b/>
        </w:rPr>
        <w:t xml:space="preserve">National Security Medal</w:t>
      </w:r>
      <w:r>
        <w:t xml:space="preserve"> </w:t>
      </w:r>
      <w:r>
        <w:t xml:space="preserve">– 2016 (acknowledging contributions to counterterrorism efforts)</w:t>
      </w:r>
    </w:p>
    <w:p>
      <w:pPr>
        <w:numPr>
          <w:ilvl w:val="0"/>
          <w:numId w:val="1007"/>
        </w:numPr>
        <w:pStyle w:val="Compact"/>
      </w:pPr>
      <w:r>
        <w:rPr>
          <w:bCs/>
          <w:b/>
        </w:rPr>
        <w:t xml:space="preserve">Certified Military Trainer</w:t>
      </w:r>
      <w:r>
        <w:t xml:space="preserve"> </w:t>
      </w:r>
      <w:r>
        <w:t xml:space="preserve">– 2019 (by the Afghan Ministry of Defense)</w:t>
      </w:r>
    </w:p>
    <w:p>
      <w:pPr>
        <w:numPr>
          <w:ilvl w:val="0"/>
          <w:numId w:val="1007"/>
        </w:numPr>
        <w:pStyle w:val="Compact"/>
      </w:pPr>
      <w:r>
        <w:rPr>
          <w:bCs/>
          <w:b/>
        </w:rPr>
        <w:t xml:space="preserve">Language Proficiency:</w:t>
      </w:r>
      <w:r>
        <w:t xml:space="preserve"> </w:t>
      </w:r>
      <w:r>
        <w:t xml:space="preserve">Dari (native), Pashto (fluent), English (proficient)</w:t>
      </w:r>
    </w:p>
    <w:bookmarkEnd w:id="30"/>
    <w:bookmarkStart w:id="31" w:name="additional-information"/>
    <w:p>
      <w:pPr>
        <w:pStyle w:val="Heading3"/>
      </w:pPr>
      <w:r>
        <w:t xml:space="preserve">Additional Information</w:t>
      </w:r>
    </w:p>
    <w:p>
      <w:pPr>
        <w:pStyle w:val="FirstParagraph"/>
      </w:pPr>
      <w:r>
        <w:rPr>
          <w:bCs/>
          <w:b/>
        </w:rPr>
        <w:t xml:space="preserve">Cultural Competence:</w:t>
      </w:r>
      <w:r>
        <w:t xml:space="preserve"> </w:t>
      </w:r>
      <w:r>
        <w:t xml:space="preserve">Extensive experience navigating the socio-political landscape of Afghanistan, with a focus on building trust between military and civilian populations in Kabul.</w:t>
      </w:r>
    </w:p>
    <w:p>
      <w:pPr>
        <w:pStyle w:val="BodyText"/>
      </w:pPr>
      <w:r>
        <w:rPr>
          <w:bCs/>
          <w:b/>
        </w:rPr>
        <w:t xml:space="preserve">Technical Skills:</w:t>
      </w:r>
      <w:r>
        <w:t xml:space="preserve"> </w:t>
      </w:r>
      <w:r>
        <w:t xml:space="preserve">Proficient in using military communication systems, GPS navigation, and intelligence analysis software tailored for urban warfare environments.</w:t>
      </w:r>
    </w:p>
    <w:p>
      <w:pPr>
        <w:pStyle w:val="BodyText"/>
      </w:pPr>
      <w:r>
        <w:rPr>
          <w:bCs/>
          <w:b/>
        </w:rPr>
        <w:t xml:space="preserve">Crisis Management:</w:t>
      </w:r>
      <w:r>
        <w:t xml:space="preserve"> </w:t>
      </w:r>
      <w:r>
        <w:t xml:space="preserve">Demonstrated ability to lead under pressure during high-stakes operations in Kabul, including hostage rescues and emergency evacuations.</w:t>
      </w:r>
    </w:p>
    <w:bookmarkEnd w:id="31"/>
    <w:p>
      <w:pPr>
        <w:pStyle w:val="BodyText"/>
      </w:pPr>
      <w:r>
        <w:t xml:space="preserve">Curriculum Vitae for Military Officer | Afghanistan Kabul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Afghanistan Kabul</dc:title>
  <dc:creator/>
  <dc:language>en</dc:language>
  <cp:keywords/>
  <dcterms:created xsi:type="dcterms:W3CDTF">2026-07-21T09:12:32Z</dcterms:created>
  <dcterms:modified xsi:type="dcterms:W3CDTF">2026-07-21T09:12:32Z</dcterms:modified>
</cp:coreProperties>
</file>

<file path=docProps/custom.xml><?xml version="1.0" encoding="utf-8"?>
<Properties xmlns="http://schemas.openxmlformats.org/officeDocument/2006/custom-properties" xmlns:vt="http://schemas.openxmlformats.org/officeDocument/2006/docPropsVTypes"/>
</file>