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China</w:t>
      </w:r>
      <w:r>
        <w:t xml:space="preserve"> </w:t>
      </w:r>
      <w:r>
        <w:t xml:space="preserve">Beijing</w:t>
      </w:r>
    </w:p>
    <w:bookmarkStart w:id="34" w:name="curriculum-vitae"/>
    <w:p>
      <w:pPr>
        <w:pStyle w:val="Heading1"/>
      </w:pPr>
      <w:r>
        <w:t xml:space="preserve">Curriculum Vitae</w:t>
      </w:r>
    </w:p>
    <w:bookmarkStart w:id="33" w:name="military-officer-china-beijing"/>
    <w:p>
      <w:pPr>
        <w:pStyle w:val="Heading2"/>
      </w:pPr>
      <w:r>
        <w:t xml:space="preserve">Military Officer,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Chinese</w:t>
      </w:r>
    </w:p>
    <w:p>
      <w:pPr>
        <w:pStyle w:val="BodyText"/>
      </w:pPr>
      <w:r>
        <w:rPr>
          <w:bCs/>
          <w:b/>
        </w:rPr>
        <w:t xml:space="preserve">Contact Information:</w:t>
      </w:r>
      <w:r>
        <w:t xml:space="preserve"> </w:t>
      </w:r>
      <w:r>
        <w:t xml:space="preserve">[Email Address],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the People's Liberation Army (PLA) and a proven track record in strategic leadership, operational planning, and national defense. Committed to upholding the values of the Communist Party of China (CPC) while contributing to the security and stability of China Beijing. Skilled in military tactics, logistics management, and cross-functional team coordination, with a focus on modernizing defense systems and strengthening border security.</w:t>
      </w:r>
    </w:p>
    <w:bookmarkEnd w:id="21"/>
    <w:bookmarkStart w:id="22" w:name="education"/>
    <w:p>
      <w:pPr>
        <w:pStyle w:val="Heading3"/>
      </w:pPr>
      <w:r>
        <w:t xml:space="preserve">Education</w:t>
      </w:r>
    </w:p>
    <w:p>
      <w:pPr>
        <w:numPr>
          <w:ilvl w:val="0"/>
          <w:numId w:val="1001"/>
        </w:numPr>
        <w:pStyle w:val="Compact"/>
      </w:pPr>
      <w:r>
        <w:rPr>
          <w:bCs/>
          <w:b/>
        </w:rPr>
        <w:t xml:space="preserve">Bachelor’s Degree in Military Science</w:t>
      </w:r>
      <w:r>
        <w:t xml:space="preserve">, [University Name], Beijing, China (Year)</w:t>
      </w:r>
    </w:p>
    <w:p>
      <w:pPr>
        <w:numPr>
          <w:ilvl w:val="0"/>
          <w:numId w:val="1001"/>
        </w:numPr>
        <w:pStyle w:val="Compact"/>
      </w:pPr>
      <w:r>
        <w:rPr>
          <w:bCs/>
          <w:b/>
        </w:rPr>
        <w:t xml:space="preserve">Master’s Degree in Strategic Studies</w:t>
      </w:r>
      <w:r>
        <w:t xml:space="preserve">, [PLA Academy Name], Beijing, China (Year)</w:t>
      </w:r>
    </w:p>
    <w:p>
      <w:pPr>
        <w:numPr>
          <w:ilvl w:val="0"/>
          <w:numId w:val="1001"/>
        </w:numPr>
        <w:pStyle w:val="Compact"/>
      </w:pPr>
      <w:r>
        <w:rPr>
          <w:bCs/>
          <w:b/>
        </w:rPr>
        <w:t xml:space="preserve">Advanced Command Course</w:t>
      </w:r>
      <w:r>
        <w:t xml:space="preserve">, [Military Institute Name], Beijing, China (Year)</w:t>
      </w:r>
    </w:p>
    <w:bookmarkEnd w:id="22"/>
    <w:bookmarkStart w:id="26" w:name="military-service-experience"/>
    <w:p>
      <w:pPr>
        <w:pStyle w:val="Heading3"/>
      </w:pPr>
      <w:r>
        <w:t xml:space="preserve">Military Service Experience</w:t>
      </w:r>
    </w:p>
    <w:bookmarkStart w:id="23" w:name="major-general-rank-pla-ground-forces"/>
    <w:p>
      <w:pPr>
        <w:pStyle w:val="Heading4"/>
      </w:pPr>
      <w:r>
        <w:t xml:space="preserve">Major General [Rank], PLA Ground Forces</w:t>
      </w:r>
    </w:p>
    <w:p>
      <w:pPr>
        <w:pStyle w:val="FirstParagraph"/>
      </w:pPr>
      <w:r>
        <w:rPr>
          <w:iCs/>
          <w:i/>
        </w:rPr>
        <w:t xml:space="preserve">[Start Date] – Present</w:t>
      </w:r>
    </w:p>
    <w:p>
      <w:pPr>
        <w:numPr>
          <w:ilvl w:val="0"/>
          <w:numId w:val="1002"/>
        </w:numPr>
        <w:pStyle w:val="Compact"/>
      </w:pPr>
      <w:r>
        <w:t xml:space="preserve">Served as the Chief of Staff for the Beijing Military Region, overseeing operations, training, and resource allocation to ensure readiness for national defense missions.</w:t>
      </w:r>
    </w:p>
    <w:p>
      <w:pPr>
        <w:numPr>
          <w:ilvl w:val="0"/>
          <w:numId w:val="1002"/>
        </w:numPr>
        <w:pStyle w:val="Compact"/>
      </w:pPr>
      <w:r>
        <w:t xml:space="preserve">Directed joint exercises with the PLA Navy and Air Force to enhance inter-service coordination in Beijing’s strategic defense framework.</w:t>
      </w:r>
    </w:p>
    <w:p>
      <w:pPr>
        <w:numPr>
          <w:ilvl w:val="0"/>
          <w:numId w:val="1002"/>
        </w:numPr>
        <w:pStyle w:val="Compact"/>
      </w:pPr>
      <w:r>
        <w:t xml:space="preserve">Implemented modernization initiatives for artillery systems and cybersecurity protocols in collaboration with the Chinese Academy of Military Science (CAMS).</w:t>
      </w:r>
    </w:p>
    <w:p>
      <w:pPr>
        <w:numPr>
          <w:ilvl w:val="0"/>
          <w:numId w:val="1002"/>
        </w:numPr>
        <w:pStyle w:val="Compact"/>
      </w:pPr>
      <w:r>
        <w:t xml:space="preserve">Provided leadership during crisis management scenarios, including border security operations and disaster response efforts in northern China.</w:t>
      </w:r>
    </w:p>
    <w:bookmarkEnd w:id="23"/>
    <w:bookmarkStart w:id="24" w:name="colonel-pla-engineering-corps"/>
    <w:p>
      <w:pPr>
        <w:pStyle w:val="Heading4"/>
      </w:pPr>
      <w:r>
        <w:t xml:space="preserve">Colonel, PLA Engineering Corps</w:t>
      </w:r>
    </w:p>
    <w:p>
      <w:pPr>
        <w:pStyle w:val="FirstParagraph"/>
      </w:pPr>
      <w:r>
        <w:rPr>
          <w:iCs/>
          <w:i/>
        </w:rPr>
        <w:t xml:space="preserve">[Start Date] – [End Date]</w:t>
      </w:r>
    </w:p>
    <w:p>
      <w:pPr>
        <w:numPr>
          <w:ilvl w:val="0"/>
          <w:numId w:val="1003"/>
        </w:numPr>
        <w:pStyle w:val="Compact"/>
      </w:pPr>
      <w:r>
        <w:t xml:space="preserve">Managed large-scale infrastructure projects in Beijing, including the development of military logistics hubs and underground command facilities.</w:t>
      </w:r>
    </w:p>
    <w:p>
      <w:pPr>
        <w:numPr>
          <w:ilvl w:val="0"/>
          <w:numId w:val="1003"/>
        </w:numPr>
        <w:pStyle w:val="Compact"/>
      </w:pPr>
      <w:r>
        <w:t xml:space="preserve">Led teams in the deployment of advanced engineering technologies to support rapid response units during emergencies.</w:t>
      </w:r>
    </w:p>
    <w:p>
      <w:pPr>
        <w:numPr>
          <w:ilvl w:val="0"/>
          <w:numId w:val="1003"/>
        </w:numPr>
        <w:pStyle w:val="Compact"/>
      </w:pPr>
      <w:r>
        <w:t xml:space="preserve">Collaborated with civilian authorities to integrate military and civil infrastructure for enhanced national resilience.</w:t>
      </w:r>
    </w:p>
    <w:bookmarkEnd w:id="24"/>
    <w:bookmarkStart w:id="25" w:name="Xec44ec1b81d55204a8f84fca7a12ea8321b3a18"/>
    <w:p>
      <w:pPr>
        <w:pStyle w:val="Heading4"/>
      </w:pPr>
      <w:r>
        <w:t xml:space="preserve">Lieutenant Colonel, PLA Air Defense Forces</w:t>
      </w:r>
    </w:p>
    <w:p>
      <w:pPr>
        <w:pStyle w:val="FirstParagraph"/>
      </w:pPr>
      <w:r>
        <w:rPr>
          <w:iCs/>
          <w:i/>
        </w:rPr>
        <w:t xml:space="preserve">[Start Date] – [End Date]</w:t>
      </w:r>
    </w:p>
    <w:p>
      <w:pPr>
        <w:numPr>
          <w:ilvl w:val="0"/>
          <w:numId w:val="1004"/>
        </w:numPr>
        <w:pStyle w:val="Compact"/>
      </w:pPr>
      <w:r>
        <w:t xml:space="preserve">Responsible for air surveillance systems in Beijing, ensuring protection against aerial threats and unauthorized incursions.</w:t>
      </w:r>
    </w:p>
    <w:p>
      <w:pPr>
        <w:numPr>
          <w:ilvl w:val="0"/>
          <w:numId w:val="1004"/>
        </w:numPr>
        <w:pStyle w:val="Compact"/>
      </w:pPr>
      <w:r>
        <w:t xml:space="preserve">Developed training programs for radar operators and missile system technicians, aligning with PLA’s emphasis on technological superiority.</w:t>
      </w:r>
    </w:p>
    <w:p>
      <w:pPr>
        <w:numPr>
          <w:ilvl w:val="0"/>
          <w:numId w:val="1004"/>
        </w:numPr>
        <w:pStyle w:val="Compact"/>
      </w:pPr>
      <w:r>
        <w:t xml:space="preserve">Contributed to the formulation of Beijing’s air defense strategies under the guidance of the Central Military Commission (CMC).</w:t>
      </w:r>
    </w:p>
    <w:bookmarkEnd w:id="25"/>
    <w:bookmarkEnd w:id="26"/>
    <w:bookmarkStart w:id="27" w:name="leadership-and-strategic-roles"/>
    <w:p>
      <w:pPr>
        <w:pStyle w:val="Heading3"/>
      </w:pPr>
      <w:r>
        <w:t xml:space="preserve">Leadership and Strategic Roles</w:t>
      </w:r>
    </w:p>
    <w:p>
      <w:pPr>
        <w:numPr>
          <w:ilvl w:val="0"/>
          <w:numId w:val="1005"/>
        </w:numPr>
        <w:pStyle w:val="Compact"/>
      </w:pPr>
      <w:r>
        <w:t xml:space="preserve">Served as a member of the Beijing Military District’s Operational Planning Committee, shaping long-term defense strategies for the capital region.</w:t>
      </w:r>
    </w:p>
    <w:p>
      <w:pPr>
        <w:numPr>
          <w:ilvl w:val="0"/>
          <w:numId w:val="1005"/>
        </w:numPr>
        <w:pStyle w:val="Compact"/>
      </w:pPr>
      <w:r>
        <w:t xml:space="preserve">Chaired the PLA’s Task Force on Urban Security, focusing on counter-terrorism and public safety in Beijing’s densely populated areas.</w:t>
      </w:r>
    </w:p>
    <w:p>
      <w:pPr>
        <w:numPr>
          <w:ilvl w:val="0"/>
          <w:numId w:val="1005"/>
        </w:numPr>
        <w:pStyle w:val="Compact"/>
      </w:pPr>
      <w:r>
        <w:t xml:space="preserve">Represented China in international military forums, promoting bilateral cooperation with allied nations while adhering to national security policies.</w:t>
      </w:r>
    </w:p>
    <w:bookmarkEnd w:id="27"/>
    <w:bookmarkStart w:id="28" w:name="training-and-certifications"/>
    <w:p>
      <w:pPr>
        <w:pStyle w:val="Heading3"/>
      </w:pPr>
      <w:r>
        <w:t xml:space="preserve">Training and Certifications</w:t>
      </w:r>
    </w:p>
    <w:p>
      <w:pPr>
        <w:numPr>
          <w:ilvl w:val="0"/>
          <w:numId w:val="1006"/>
        </w:numPr>
        <w:pStyle w:val="Compact"/>
      </w:pPr>
      <w:r>
        <w:rPr>
          <w:bCs/>
          <w:b/>
        </w:rPr>
        <w:t xml:space="preserve">Certified Defense Strategist</w:t>
      </w:r>
      <w:r>
        <w:t xml:space="preserve">, [Institution Name], Beijing, China (Year)</w:t>
      </w:r>
    </w:p>
    <w:p>
      <w:pPr>
        <w:numPr>
          <w:ilvl w:val="0"/>
          <w:numId w:val="1006"/>
        </w:numPr>
        <w:pStyle w:val="Compact"/>
      </w:pPr>
      <w:r>
        <w:rPr>
          <w:bCs/>
          <w:b/>
        </w:rPr>
        <w:t xml:space="preserve">Advanced Cybersecurity Training for Military Applications</w:t>
      </w:r>
      <w:r>
        <w:t xml:space="preserve">, [CAMS Department], Beijing, China (Year)</w:t>
      </w:r>
    </w:p>
    <w:p>
      <w:pPr>
        <w:numPr>
          <w:ilvl w:val="0"/>
          <w:numId w:val="1006"/>
        </w:numPr>
        <w:pStyle w:val="Compact"/>
      </w:pPr>
      <w:r>
        <w:rPr>
          <w:bCs/>
          <w:b/>
        </w:rPr>
        <w:t xml:space="preserve">Joint Operations Command Course</w:t>
      </w:r>
      <w:r>
        <w:t xml:space="preserve">, [PLA Joint Staff College], Beijing, China (Year)</w:t>
      </w:r>
    </w:p>
    <w:bookmarkEnd w:id="28"/>
    <w:bookmarkStart w:id="29" w:name="language-skills"/>
    <w:p>
      <w:pPr>
        <w:pStyle w:val="Heading3"/>
      </w:pPr>
      <w:r>
        <w:t xml:space="preserve">Language Skills</w:t>
      </w:r>
    </w:p>
    <w:p>
      <w:pPr>
        <w:numPr>
          <w:ilvl w:val="0"/>
          <w:numId w:val="1007"/>
        </w:numPr>
        <w:pStyle w:val="Compact"/>
      </w:pPr>
      <w:r>
        <w:t xml:space="preserve">Mandarin Chinese (Native)</w:t>
      </w:r>
    </w:p>
    <w:p>
      <w:pPr>
        <w:numPr>
          <w:ilvl w:val="0"/>
          <w:numId w:val="1007"/>
        </w:numPr>
        <w:pStyle w:val="Compact"/>
      </w:pPr>
      <w:r>
        <w:t xml:space="preserve">English (Fluent – proficient in military terminology and strategic documentation)</w:t>
      </w:r>
    </w:p>
    <w:bookmarkEnd w:id="29"/>
    <w:bookmarkStart w:id="30" w:name="awards-and-honors"/>
    <w:p>
      <w:pPr>
        <w:pStyle w:val="Heading3"/>
      </w:pPr>
      <w:r>
        <w:t xml:space="preserve">Awards and Honors</w:t>
      </w:r>
    </w:p>
    <w:p>
      <w:pPr>
        <w:numPr>
          <w:ilvl w:val="0"/>
          <w:numId w:val="1008"/>
        </w:numPr>
        <w:pStyle w:val="Compact"/>
      </w:pPr>
      <w:r>
        <w:rPr>
          <w:bCs/>
          <w:b/>
        </w:rPr>
        <w:t xml:space="preserve">Hero of the People’s Liberation Army</w:t>
      </w:r>
      <w:r>
        <w:t xml:space="preserve">, 20XX (Awarded for exceptional service during a critical national defense operation in Beijing).</w:t>
      </w:r>
    </w:p>
    <w:p>
      <w:pPr>
        <w:numPr>
          <w:ilvl w:val="0"/>
          <w:numId w:val="1008"/>
        </w:numPr>
        <w:pStyle w:val="Compact"/>
      </w:pPr>
      <w:r>
        <w:rPr>
          <w:bCs/>
          <w:b/>
        </w:rPr>
        <w:t xml:space="preserve">Outstanding Officer Award</w:t>
      </w:r>
      <w:r>
        <w:t xml:space="preserve">, PLA Ground Forces, 20XX.</w:t>
      </w:r>
    </w:p>
    <w:p>
      <w:pPr>
        <w:numPr>
          <w:ilvl w:val="0"/>
          <w:numId w:val="1008"/>
        </w:numPr>
        <w:pStyle w:val="Compact"/>
      </w:pPr>
      <w:r>
        <w:rPr>
          <w:bCs/>
          <w:b/>
        </w:rPr>
        <w:t xml:space="preserve">National Defense Innovation Recognition</w:t>
      </w:r>
      <w:r>
        <w:t xml:space="preserve">, 20XX (For contributions to modernizing Beijing’s military infrastructure).</w:t>
      </w:r>
    </w:p>
    <w:bookmarkEnd w:id="30"/>
    <w:bookmarkStart w:id="31" w:name="professional-affiliations"/>
    <w:p>
      <w:pPr>
        <w:pStyle w:val="Heading3"/>
      </w:pPr>
      <w:r>
        <w:t xml:space="preserve">Professional Affiliations</w:t>
      </w:r>
    </w:p>
    <w:p>
      <w:pPr>
        <w:numPr>
          <w:ilvl w:val="0"/>
          <w:numId w:val="1009"/>
        </w:numPr>
        <w:pStyle w:val="Compact"/>
      </w:pPr>
      <w:r>
        <w:t xml:space="preserve">Member, Chinese Military Science Society (CMS)</w:t>
      </w:r>
    </w:p>
    <w:p>
      <w:pPr>
        <w:numPr>
          <w:ilvl w:val="0"/>
          <w:numId w:val="1009"/>
        </w:numPr>
        <w:pStyle w:val="Compact"/>
      </w:pPr>
      <w:r>
        <w:t xml:space="preserve">Member, Beijing Defense Research Institute (BDRI)</w:t>
      </w:r>
    </w:p>
    <w:p>
      <w:pPr>
        <w:numPr>
          <w:ilvl w:val="0"/>
          <w:numId w:val="1009"/>
        </w:numPr>
        <w:pStyle w:val="Compact"/>
      </w:pPr>
      <w:r>
        <w:t xml:space="preserve">Advisory Board Member, PLA Academy of Military Science (CAMS)</w:t>
      </w:r>
    </w:p>
    <w:bookmarkEnd w:id="31"/>
    <w:bookmarkStart w:id="32" w:name="additional-information"/>
    <w:p>
      <w:pPr>
        <w:pStyle w:val="Heading3"/>
      </w:pPr>
      <w:r>
        <w:t xml:space="preserve">Additional Information</w:t>
      </w:r>
    </w:p>
    <w:p>
      <w:pPr>
        <w:pStyle w:val="FirstParagraph"/>
      </w:pPr>
      <w:r>
        <w:rPr>
          <w:bCs/>
          <w:b/>
        </w:rPr>
        <w:t xml:space="preserve">Civic Engagement:</w:t>
      </w:r>
      <w:r>
        <w:t xml:space="preserve"> </w:t>
      </w:r>
      <w:r>
        <w:t xml:space="preserve">Active participant in community outreach programs organized by the Beijing Military District, promoting patriotism and national unity among local populations.</w:t>
      </w:r>
    </w:p>
    <w:p>
      <w:pPr>
        <w:pStyle w:val="BodyText"/>
      </w:pPr>
      <w:r>
        <w:rPr>
          <w:bCs/>
          <w:b/>
        </w:rPr>
        <w:t xml:space="preserve">Research Contributions:</w:t>
      </w:r>
      <w:r>
        <w:t xml:space="preserve"> </w:t>
      </w:r>
      <w:r>
        <w:t xml:space="preserve">Published articles on "Modernization of Beijing’s Defense Systems" in the PLA Journal and presented at the International Conference on Strategic Studies, 20XX.</w:t>
      </w:r>
    </w:p>
    <w:bookmarkEnd w:id="32"/>
    <w:p>
      <w:pPr>
        <w:pStyle w:val="BodyText"/>
      </w:pPr>
      <w:r>
        <w:t xml:space="preserve">This Curriculum Vitae is tailored for a Military Officer in China Beijing, emphasizing alignment with national defense goals, strategic leadership, and commitment to the People’s Liberation Army's mission under the Communist Party of China.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China Beijing</dc:title>
  <dc:creator/>
  <dc:language>en</dc:language>
  <cp:keywords/>
  <dcterms:created xsi:type="dcterms:W3CDTF">2026-07-23T10:44:53Z</dcterms:created>
  <dcterms:modified xsi:type="dcterms:W3CDTF">2026-07-23T10:44:53Z</dcterms:modified>
</cp:coreProperties>
</file>

<file path=docProps/custom.xml><?xml version="1.0" encoding="utf-8"?>
<Properties xmlns="http://schemas.openxmlformats.org/officeDocument/2006/custom-properties" xmlns:vt="http://schemas.openxmlformats.org/officeDocument/2006/docPropsVTypes"/>
</file>