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China</w:t>
      </w:r>
      <w:r>
        <w:t xml:space="preserve"> </w:t>
      </w:r>
      <w:r>
        <w:t xml:space="preserve">Guangzhou</w:t>
      </w:r>
    </w:p>
    <w:bookmarkStart w:id="31" w:name="curriculum-vitae"/>
    <w:p>
      <w:pPr>
        <w:pStyle w:val="Heading1"/>
      </w:pPr>
      <w:r>
        <w:t xml:space="preserve">Curriculum Vitae</w:t>
      </w:r>
    </w:p>
    <w:bookmarkStart w:id="30" w:name="military-officer-in-china-guangzhou"/>
    <w:p>
      <w:pPr>
        <w:pStyle w:val="Heading2"/>
      </w:pPr>
      <w:r>
        <w:t xml:space="preserve">Military Officer in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(李伟)</w:t>
      </w:r>
    </w:p>
    <w:p>
      <w:pPr>
        <w:pStyle w:val="BodyText"/>
      </w:pPr>
      <w:r>
        <w:rPr>
          <w:bCs/>
          <w:b/>
        </w:rPr>
        <w:t xml:space="preserve">Pronunciation:</w:t>
      </w:r>
      <w:r>
        <w:t xml:space="preserve"> </w:t>
      </w:r>
      <w:r>
        <w:t xml:space="preserve">Lee Way</w:t>
      </w:r>
    </w:p>
    <w:p>
      <w:pPr>
        <w:pStyle w:val="BodyText"/>
      </w:pPr>
      <w:r>
        <w:rPr>
          <w:bCs/>
          <w:b/>
        </w:rPr>
        <w:t xml:space="preserve">Date of Birth:</w:t>
      </w:r>
      <w:r>
        <w:t xml:space="preserve"> </w:t>
      </w:r>
      <w:r>
        <w:t xml:space="preserve">April 15, 1980</w:t>
      </w:r>
    </w:p>
    <w:p>
      <w:pPr>
        <w:pStyle w:val="BodyText"/>
      </w:pPr>
      <w:r>
        <w:rPr>
          <w:bCs/>
          <w:b/>
        </w:rPr>
        <w:t xml:space="preserve">Nationality:</w:t>
      </w:r>
      <w:r>
        <w:t xml:space="preserve"> </w:t>
      </w:r>
      <w:r>
        <w:t xml:space="preserve">Chinese</w:t>
      </w:r>
    </w:p>
    <w:p>
      <w:pPr>
        <w:pStyle w:val="BodyText"/>
      </w:pPr>
      <w:r>
        <w:rPr>
          <w:bCs/>
          <w:b/>
        </w:rPr>
        <w:t xml:space="preserve">Address:</w:t>
      </w:r>
      <w:r>
        <w:t xml:space="preserve"> </w:t>
      </w:r>
      <w:r>
        <w:t xml:space="preserve">No. 123 Huangpu Avenue, Guangzhou, Guangdong Province, China</w:t>
      </w:r>
    </w:p>
    <w:p>
      <w:pPr>
        <w:pStyle w:val="BodyText"/>
      </w:pPr>
      <w:r>
        <w:rPr>
          <w:bCs/>
          <w:b/>
        </w:rPr>
        <w:t xml:space="preserve">Contact:</w:t>
      </w:r>
      <w:r>
        <w:t xml:space="preserve"> </w:t>
      </w:r>
      <w:r>
        <w:t xml:space="preserve">+86 138-XXXX-XXXX | liwei.military@plaplc.cn</w:t>
      </w:r>
    </w:p>
    <w:bookmarkEnd w:id="20"/>
    <w:bookmarkStart w:id="21" w:name="professional-summary"/>
    <w:p>
      <w:pPr>
        <w:pStyle w:val="Heading3"/>
      </w:pPr>
      <w:r>
        <w:t xml:space="preserve">Professional Summary</w:t>
      </w:r>
    </w:p>
    <w:p>
      <w:pPr>
        <w:pStyle w:val="FirstParagraph"/>
      </w:pPr>
      <w:r>
        <w:t xml:space="preserve">A dedicated and experienced Military Officer with over 20 years of service in the People's Liberation Army (PLA). Specializing in strategic operations, logistics management, and regional security coordination. Committed to safeguarding national sovereignty and advancing China's military modernization goals. Demonstrated leadership in high-stakes missions across Guangdong Province, with a strong focus on integrating advanced technologies into operational frameworks. A proven track record of fostering collaboration between military units and local authorities in Guangzhou to enhance public safety and disaster response capabilities.</w:t>
      </w:r>
    </w:p>
    <w:bookmarkEnd w:id="21"/>
    <w:bookmarkStart w:id="25" w:name="professional-career"/>
    <w:p>
      <w:pPr>
        <w:pStyle w:val="Heading3"/>
      </w:pPr>
      <w:r>
        <w:t xml:space="preserve">Professional Career</w:t>
      </w:r>
    </w:p>
    <w:bookmarkStart w:id="22" w:name="Xae3a075ffad041537916d4b2f9953252e551392"/>
    <w:p>
      <w:pPr>
        <w:pStyle w:val="Heading4"/>
      </w:pPr>
      <w:r>
        <w:t xml:space="preserve">Military Officer, PLA Guangdong Military Region</w:t>
      </w:r>
    </w:p>
    <w:p>
      <w:pPr>
        <w:pStyle w:val="FirstParagraph"/>
      </w:pPr>
      <w:r>
        <w:rPr>
          <w:iCs/>
          <w:i/>
        </w:rPr>
        <w:t xml:space="preserve">January 2005 – Present</w:t>
      </w:r>
    </w:p>
    <w:p>
      <w:pPr>
        <w:numPr>
          <w:ilvl w:val="0"/>
          <w:numId w:val="1001"/>
        </w:numPr>
        <w:pStyle w:val="Compact"/>
      </w:pPr>
      <w:r>
        <w:t xml:space="preserve">Served as a company commander for the 1st Infantry Battalion, responsible for training and deploying troops in Guangzhou's urban and coastal defense strategies.</w:t>
      </w:r>
    </w:p>
    <w:p>
      <w:pPr>
        <w:numPr>
          <w:ilvl w:val="0"/>
          <w:numId w:val="1001"/>
        </w:numPr>
        <w:pStyle w:val="Compact"/>
      </w:pPr>
      <w:r>
        <w:t xml:space="preserve">Led joint operations with the Guangdong Provincial Emergency Management Department to coordinate disaster relief efforts during typhoons and floods (2016, 2018).</w:t>
      </w:r>
    </w:p>
    <w:p>
      <w:pPr>
        <w:numPr>
          <w:ilvl w:val="0"/>
          <w:numId w:val="1001"/>
        </w:numPr>
        <w:pStyle w:val="Compact"/>
      </w:pPr>
      <w:r>
        <w:t xml:space="preserve">Developed a regional intelligence-sharing protocol between PLA units and local police in Guangzhou, improving response times for security threats by 30%.</w:t>
      </w:r>
    </w:p>
    <w:p>
      <w:pPr>
        <w:numPr>
          <w:ilvl w:val="0"/>
          <w:numId w:val="1001"/>
        </w:numPr>
        <w:pStyle w:val="Compact"/>
      </w:pPr>
      <w:r>
        <w:t xml:space="preserve">Participated in the 2019 “Southern Tiger” military exercise, focusing on amphibious assault and rapid deployment scenarios along the South China Sea coast.</w:t>
      </w:r>
    </w:p>
    <w:bookmarkEnd w:id="22"/>
    <w:bookmarkStart w:id="23" w:name="X179758b45178b6ec5a685e532b3c93b16db1f5f"/>
    <w:p>
      <w:pPr>
        <w:pStyle w:val="Heading4"/>
      </w:pPr>
      <w:r>
        <w:t xml:space="preserve">Logistics Officer, PLA Guangzhou Military Region</w:t>
      </w:r>
    </w:p>
    <w:p>
      <w:pPr>
        <w:pStyle w:val="FirstParagraph"/>
      </w:pPr>
      <w:r>
        <w:rPr>
          <w:iCs/>
          <w:i/>
        </w:rPr>
        <w:t xml:space="preserve">2001 – 2005</w:t>
      </w:r>
    </w:p>
    <w:p>
      <w:pPr>
        <w:numPr>
          <w:ilvl w:val="0"/>
          <w:numId w:val="1002"/>
        </w:numPr>
        <w:pStyle w:val="Compact"/>
      </w:pPr>
      <w:r>
        <w:t xml:space="preserve">Managed supply chain operations for three divisions, ensuring timely delivery of equipment and resources to Guangzhou-based units.</w:t>
      </w:r>
    </w:p>
    <w:p>
      <w:pPr>
        <w:numPr>
          <w:ilvl w:val="0"/>
          <w:numId w:val="1002"/>
        </w:numPr>
        <w:pStyle w:val="Compact"/>
      </w:pPr>
      <w:r>
        <w:t xml:space="preserve">Implemented a digital inventory management system that reduced logistical errors by 45% and optimized budget allocation.</w:t>
      </w:r>
    </w:p>
    <w:p>
      <w:pPr>
        <w:numPr>
          <w:ilvl w:val="0"/>
          <w:numId w:val="1002"/>
        </w:numPr>
        <w:pStyle w:val="Compact"/>
      </w:pPr>
      <w:r>
        <w:t xml:space="preserve">Collaborated with the Chinese Ministry of National Defense on the “Modernization 2020” initiative, integrating AI-driven logistics tools into PLA operations.</w:t>
      </w:r>
    </w:p>
    <w:bookmarkEnd w:id="23"/>
    <w:bookmarkStart w:id="24" w:name="Xfdaf74235add727e57ea25a1662fbb703947f37"/>
    <w:p>
      <w:pPr>
        <w:pStyle w:val="Heading4"/>
      </w:pPr>
      <w:r>
        <w:t xml:space="preserve">Training Officer, PLA Guangzhou Army Academy</w:t>
      </w:r>
    </w:p>
    <w:p>
      <w:pPr>
        <w:pStyle w:val="FirstParagraph"/>
      </w:pPr>
      <w:r>
        <w:rPr>
          <w:iCs/>
          <w:i/>
        </w:rPr>
        <w:t xml:space="preserve">1998 – 2001</w:t>
      </w:r>
    </w:p>
    <w:p>
      <w:pPr>
        <w:numPr>
          <w:ilvl w:val="0"/>
          <w:numId w:val="1003"/>
        </w:numPr>
        <w:pStyle w:val="Compact"/>
      </w:pPr>
      <w:r>
        <w:t xml:space="preserve">Designed and delivered advanced training programs on modern warfare tactics, cybersecurity, and urban combat for junior officers.</w:t>
      </w:r>
    </w:p>
    <w:p>
      <w:pPr>
        <w:numPr>
          <w:ilvl w:val="0"/>
          <w:numId w:val="1003"/>
        </w:numPr>
        <w:pStyle w:val="Compact"/>
      </w:pPr>
      <w:r>
        <w:t xml:space="preserve">Developed a curriculum emphasizing the role of PLA units in Guangzhou’s economic development and security infrastructure.</w:t>
      </w:r>
    </w:p>
    <w:p>
      <w:pPr>
        <w:numPr>
          <w:ilvl w:val="0"/>
          <w:numId w:val="1003"/>
        </w:numPr>
        <w:pStyle w:val="Compact"/>
      </w:pPr>
      <w:r>
        <w:t xml:space="preserve">Mentored over 500 cadets, many of whom later served in high-profile roles within the PLA’s Guangdong Command.</w:t>
      </w:r>
    </w:p>
    <w:bookmarkEnd w:id="24"/>
    <w:bookmarkEnd w:id="25"/>
    <w:bookmarkStart w:id="26" w:name="education"/>
    <w:p>
      <w:pPr>
        <w:pStyle w:val="Heading3"/>
      </w:pPr>
      <w:r>
        <w:t xml:space="preserve">Education</w:t>
      </w:r>
    </w:p>
    <w:p>
      <w:pPr>
        <w:pStyle w:val="FirstParagraph"/>
      </w:pPr>
      <w:r>
        <w:rPr>
          <w:bCs/>
          <w:b/>
        </w:rPr>
        <w:t xml:space="preserve">Bachelor of Science in Military Strategy</w:t>
      </w:r>
      <w:r>
        <w:t xml:space="preserve">, National Defense University, Beijing (2001)</w:t>
      </w:r>
    </w:p>
    <w:p>
      <w:pPr>
        <w:pStyle w:val="BodyText"/>
      </w:pPr>
      <w:r>
        <w:rPr>
          <w:bCs/>
          <w:b/>
        </w:rPr>
        <w:t xml:space="preserve">Master of Arts in Strategic Studies</w:t>
      </w:r>
      <w:r>
        <w:t xml:space="preserve">, PLA Guangzhou Institute of Military Science, Guangzhou (2005)</w:t>
      </w:r>
    </w:p>
    <w:p>
      <w:pPr>
        <w:numPr>
          <w:ilvl w:val="0"/>
          <w:numId w:val="1004"/>
        </w:numPr>
        <w:pStyle w:val="Compact"/>
      </w:pPr>
      <w:r>
        <w:t xml:space="preserve">Research focus: "The Role of PLA Units in Regional Stability: Case Studies from South China."</w:t>
      </w:r>
    </w:p>
    <w:p>
      <w:pPr>
        <w:numPr>
          <w:ilvl w:val="0"/>
          <w:numId w:val="1004"/>
        </w:numPr>
        <w:pStyle w:val="Compact"/>
      </w:pPr>
      <w:r>
        <w:t xml:space="preserve">Published a paper on "Modernizing Coastal Defense Systems in the South China Sea" in the *Journal of Chinese Military Studies* (2007).</w:t>
      </w:r>
    </w:p>
    <w:bookmarkEnd w:id="26"/>
    <w:bookmarkStart w:id="27" w:name="skills-certifications"/>
    <w:p>
      <w:pPr>
        <w:pStyle w:val="Heading3"/>
      </w:pPr>
      <w:r>
        <w:t xml:space="preserve">Skills &amp; Certifications</w:t>
      </w:r>
    </w:p>
    <w:p>
      <w:pPr>
        <w:numPr>
          <w:ilvl w:val="0"/>
          <w:numId w:val="1005"/>
        </w:numPr>
        <w:pStyle w:val="Compact"/>
      </w:pPr>
      <w:r>
        <w:rPr>
          <w:bCs/>
          <w:b/>
        </w:rPr>
        <w:t xml:space="preserve">Leadership:</w:t>
      </w:r>
      <w:r>
        <w:t xml:space="preserve"> </w:t>
      </w:r>
      <w:r>
        <w:t xml:space="preserve">Proven ability to lead multi-disciplinary teams in high-pressure environments, including cross-border operations and emergency response.</w:t>
      </w:r>
    </w:p>
    <w:p>
      <w:pPr>
        <w:numPr>
          <w:ilvl w:val="0"/>
          <w:numId w:val="1005"/>
        </w:numPr>
        <w:pStyle w:val="Compact"/>
      </w:pPr>
      <w:r>
        <w:rPr>
          <w:bCs/>
          <w:b/>
        </w:rPr>
        <w:t xml:space="preserve">Tactical Expertise:</w:t>
      </w:r>
      <w:r>
        <w:t xml:space="preserve"> </w:t>
      </w:r>
      <w:r>
        <w:t xml:space="preserve">Advanced knowledge of amphibious warfare, counter-terrorism, and cyber defense strategies.</w:t>
      </w:r>
    </w:p>
    <w:p>
      <w:pPr>
        <w:numPr>
          <w:ilvl w:val="0"/>
          <w:numId w:val="1005"/>
        </w:numPr>
        <w:pStyle w:val="Compact"/>
      </w:pPr>
      <w:r>
        <w:rPr>
          <w:bCs/>
          <w:b/>
        </w:rPr>
        <w:t xml:space="preserve">Languages:</w:t>
      </w:r>
      <w:r>
        <w:t xml:space="preserve"> </w:t>
      </w:r>
      <w:r>
        <w:t xml:space="preserve">Fluent in Mandarin (native), proficient in English (IELTS 7.5), and basic understanding of Vietnamese for regional collaboration.</w:t>
      </w:r>
    </w:p>
    <w:p>
      <w:pPr>
        <w:numPr>
          <w:ilvl w:val="0"/>
          <w:numId w:val="1005"/>
        </w:numPr>
        <w:pStyle w:val="Compact"/>
      </w:pPr>
      <w:r>
        <w:rPr>
          <w:bCs/>
          <w:b/>
        </w:rPr>
        <w:t xml:space="preserve">Certifications:</w:t>
      </w:r>
    </w:p>
    <w:p>
      <w:pPr>
        <w:numPr>
          <w:ilvl w:val="1"/>
          <w:numId w:val="1006"/>
        </w:numPr>
        <w:pStyle w:val="Compact"/>
      </w:pPr>
      <w:r>
        <w:t xml:space="preserve">PLA Advanced Leadership Program (2015)</w:t>
      </w:r>
    </w:p>
    <w:p>
      <w:pPr>
        <w:numPr>
          <w:ilvl w:val="1"/>
          <w:numId w:val="1006"/>
        </w:numPr>
        <w:pStyle w:val="Compact"/>
      </w:pPr>
      <w:r>
        <w:t xml:space="preserve">Cybersecurity Training for Military Personnel (2018)</w:t>
      </w:r>
    </w:p>
    <w:p>
      <w:pPr>
        <w:numPr>
          <w:ilvl w:val="1"/>
          <w:numId w:val="1006"/>
        </w:numPr>
        <w:pStyle w:val="Compact"/>
      </w:pPr>
      <w:r>
        <w:t xml:space="preserve">Disaster Response Coordination Certification (Guangdong Emergency Management Office, 2019)</w:t>
      </w:r>
    </w:p>
    <w:bookmarkEnd w:id="27"/>
    <w:bookmarkStart w:id="28" w:name="achievements-awards"/>
    <w:p>
      <w:pPr>
        <w:pStyle w:val="Heading3"/>
      </w:pPr>
      <w:r>
        <w:t xml:space="preserve">Achievements &amp; Awards</w:t>
      </w:r>
    </w:p>
    <w:p>
      <w:pPr>
        <w:numPr>
          <w:ilvl w:val="0"/>
          <w:numId w:val="1007"/>
        </w:numPr>
        <w:pStyle w:val="Compact"/>
      </w:pPr>
      <w:r>
        <w:rPr>
          <w:bCs/>
          <w:b/>
        </w:rPr>
        <w:t xml:space="preserve">Order of National Defense Merit</w:t>
      </w:r>
      <w:r>
        <w:t xml:space="preserve"> </w:t>
      </w:r>
      <w:r>
        <w:t xml:space="preserve">(2017) – Recognized for leadership during the Guangzhou Urban Security Operation.</w:t>
      </w:r>
    </w:p>
    <w:p>
      <w:pPr>
        <w:numPr>
          <w:ilvl w:val="0"/>
          <w:numId w:val="1007"/>
        </w:numPr>
        <w:pStyle w:val="Compact"/>
      </w:pPr>
      <w:r>
        <w:rPr>
          <w:bCs/>
          <w:b/>
        </w:rPr>
        <w:t xml:space="preserve">PLA Logistics Excellence Award</w:t>
      </w:r>
      <w:r>
        <w:t xml:space="preserve"> </w:t>
      </w:r>
      <w:r>
        <w:t xml:space="preserve">(2006) – Honored for innovative supply chain solutions in Guangdong.</w:t>
      </w:r>
    </w:p>
    <w:p>
      <w:pPr>
        <w:numPr>
          <w:ilvl w:val="0"/>
          <w:numId w:val="1007"/>
        </w:numPr>
        <w:pStyle w:val="Compact"/>
      </w:pPr>
      <w:r>
        <w:rPr>
          <w:bCs/>
          <w:b/>
        </w:rPr>
        <w:t xml:space="preserve">National Disaster Response Medal</w:t>
      </w:r>
      <w:r>
        <w:t xml:space="preserve"> </w:t>
      </w:r>
      <w:r>
        <w:t xml:space="preserve">(2018) – Awarded for coordinating relief efforts during Typhoon Hato.</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Guangzhou Veterans Association, organizing annual charity events and youth mentorship programs. Collaborates with local schools to promote national defense education.</w:t>
      </w:r>
    </w:p>
    <w:p>
      <w:pPr>
        <w:pStyle w:val="BodyText"/>
      </w:pPr>
      <w:r>
        <w:rPr>
          <w:bCs/>
          <w:b/>
        </w:rPr>
        <w:t xml:space="preserve">Military Affiliations:</w:t>
      </w:r>
      <w:r>
        <w:t xml:space="preserve"> </w:t>
      </w:r>
      <w:r>
        <w:t xml:space="preserve">Member of the Chinese People's Liberation Army Academy (2010–present) and the Guangdong Military History Society.</w:t>
      </w:r>
    </w:p>
    <w:bookmarkEnd w:id="29"/>
    <w:p>
      <w:pPr>
        <w:pStyle w:val="BodyText"/>
      </w:pPr>
      <w:r>
        <w:t xml:space="preserve">This Curriculum Vitae is tailored for a Military Officer in China Guangzhou, emphasizing regional expertise, national defense contributions, and strategic leadership within the People's Liberation Army.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China Guangzhou</dc:title>
  <dc:creator/>
  <dc:language>en</dc:language>
  <cp:keywords/>
  <dcterms:created xsi:type="dcterms:W3CDTF">2025-12-10T08:46:49Z</dcterms:created>
  <dcterms:modified xsi:type="dcterms:W3CDTF">2025-12-10T08:46:49Z</dcterms:modified>
</cp:coreProperties>
</file>

<file path=docProps/custom.xml><?xml version="1.0" encoding="utf-8"?>
<Properties xmlns="http://schemas.openxmlformats.org/officeDocument/2006/custom-properties" xmlns:vt="http://schemas.openxmlformats.org/officeDocument/2006/docPropsVTypes"/>
</file>