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ilitary-officer-india-new-delhi"/>
    <w:p>
      <w:pPr>
        <w:pStyle w:val="Heading2"/>
      </w:pPr>
      <w:r>
        <w:t xml:space="preserve">Military Officer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Lieutenant Colonel Rajesh Kumar Sharma</w:t>
      </w:r>
      <w:r>
        <w:br/>
      </w:r>
      <w:r>
        <w:rPr>
          <w:bCs/>
          <w:b/>
        </w:rPr>
        <w:t xml:space="preserve">Rank:</w:t>
      </w:r>
      <w:r>
        <w:t xml:space="preserve"> </w:t>
      </w:r>
      <w:r>
        <w:t xml:space="preserve">Lieutenant Colonel (Retired)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1970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rajesh.sharma.mil@gmail.com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+91-9876543210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experienced Military Officer with over 28 years of service in the Indian Army, specializing in strategic operations, leadership development, and national security. A graduate of the National Defence Academy (NDA) and a veteran of multiple critical deployments across India's border regions. Committed to upholding the values of discipline, integrity, and excellence while serving as a Military Officer based in India New Delhi. Proven expertise in command roles, tactical planning, and collaboration with inter-service agencies to ensure operational readiness and national defense.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Physics</w:t>
      </w:r>
      <w:r>
        <w:t xml:space="preserve">, Delhi University (1988–1991)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Commissioned into the Indian Army</w:t>
      </w:r>
      <w:r>
        <w:t xml:space="preserve">, National Defence Academy, Khadakvasla (1991–1995)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Defence Studies</w:t>
      </w:r>
      <w:r>
        <w:t xml:space="preserve">, Jawaharlal Nehru University, New Delhi (2003–2005)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Military Strategy</w:t>
      </w:r>
      <w:r>
        <w:t xml:space="preserve">, National Defence College, New Delhi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Leadership and Management</w:t>
      </w:r>
      <w:r>
        <w:t xml:space="preserve">, Indian Army Staff College, Mhow (2018)</w:t>
      </w:r>
    </w:p>
    <w:bookmarkEnd w:id="22"/>
    <w:bookmarkStart w:id="23" w:name="military-service-experience"/>
    <w:p>
      <w:pPr>
        <w:pStyle w:val="Heading3"/>
      </w:pPr>
      <w:r>
        <w:t xml:space="preserve">Military Service Experience</w:t>
      </w:r>
    </w:p>
    <w:p>
      <w:pPr>
        <w:pStyle w:val="FirstParagraph"/>
      </w:pPr>
      <w:r>
        <w:rPr>
          <w:bCs/>
          <w:b/>
        </w:rPr>
        <w:t xml:space="preserve">Commanding Officer, 4th Battalion, Rajputana Rifles</w:t>
      </w:r>
      <w:r>
        <w:t xml:space="preserve"> </w:t>
      </w:r>
      <w:r>
        <w:t xml:space="preserve">(2015–2019)</w:t>
      </w:r>
      <w:r>
        <w:br/>
      </w:r>
      <w:r>
        <w:t xml:space="preserve">Based in New Delhi, India. Oversaw operations in border regions, including Jammu and Kashmir and the Northeast. Led a team of 500+ soldiers in joint exercises with the Indian Air Force and Navy. Implemented innovative training programs to enhance battlefield readiness.</w:t>
      </w:r>
    </w:p>
    <w:p>
      <w:pPr>
        <w:pStyle w:val="BodyText"/>
      </w:pPr>
      <w:r>
        <w:rPr>
          <w:bCs/>
          <w:b/>
        </w:rPr>
        <w:t xml:space="preserve">Assistant Adjutant General (AAG)</w:t>
      </w:r>
      <w:r>
        <w:t xml:space="preserve">, Northern Command, New Delhi (2011–2015)</w:t>
      </w:r>
      <w:r>
        <w:br/>
      </w:r>
      <w:r>
        <w:t xml:space="preserve">Responsible for administrative and logistical coordination across 30+ military units. Played a key role in planning the 2014 Army Day Parade in New Delhi. Collaborated with government agencies to streamline defense procurement processes.</w:t>
      </w:r>
    </w:p>
    <w:p>
      <w:pPr>
        <w:pStyle w:val="BodyText"/>
      </w:pPr>
      <w:r>
        <w:rPr>
          <w:bCs/>
          <w:b/>
        </w:rPr>
        <w:t xml:space="preserve">Company Commander, 7th Battalion, Sikh Light Infantry</w:t>
      </w:r>
      <w:r>
        <w:t xml:space="preserve"> </w:t>
      </w:r>
      <w:r>
        <w:t xml:space="preserve">(2005–2011)</w:t>
      </w:r>
      <w:r>
        <w:br/>
      </w:r>
      <w:r>
        <w:t xml:space="preserve">Deployed during the Kargil Conflict (1999) and subsequent border skirmishes. Directed operations in high-altitude terrains, earning commendations for bravery. Trained junior officers in field tactics and leadership.</w:t>
      </w:r>
    </w:p>
    <w:p>
      <w:pPr>
        <w:pStyle w:val="BodyText"/>
      </w:pPr>
      <w:r>
        <w:rPr>
          <w:bCs/>
          <w:b/>
        </w:rPr>
        <w:t xml:space="preserve">Staff Officer, Ministry of Defence, New Delhi</w:t>
      </w:r>
      <w:r>
        <w:t xml:space="preserve"> </w:t>
      </w:r>
      <w:r>
        <w:t xml:space="preserve">(2001–2005)</w:t>
      </w:r>
      <w:r>
        <w:br/>
      </w:r>
      <w:r>
        <w:t xml:space="preserve">Contributed to policy formulation on border security and defense modernization. Authored reports on counter-insurgency strategies for the northeastern states. Advised on the integration of technology in military operations.</w:t>
      </w:r>
    </w:p>
    <w:bookmarkEnd w:id="23"/>
    <w:bookmarkStart w:id="24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2"/>
        </w:numPr>
        <w:pStyle w:val="Compact"/>
      </w:pPr>
      <w:r>
        <w:t xml:space="preserve">Advanced Training in Cyber Warfare and Information Security, Indian Army Cyber Command (2017)</w:t>
      </w:r>
    </w:p>
    <w:p>
      <w:pPr>
        <w:numPr>
          <w:ilvl w:val="0"/>
          <w:numId w:val="1002"/>
        </w:numPr>
        <w:pStyle w:val="Compact"/>
      </w:pPr>
      <w:r>
        <w:t xml:space="preserve">Participation in the United Nations Peacekeeping Missions in Africa (2006–2008)</w:t>
      </w:r>
    </w:p>
    <w:p>
      <w:pPr>
        <w:numPr>
          <w:ilvl w:val="0"/>
          <w:numId w:val="1002"/>
        </w:numPr>
        <w:pStyle w:val="Compact"/>
      </w:pPr>
      <w:r>
        <w:t xml:space="preserve">Proficiency in Hindi, English, and basic knowledge of Punjabi</w:t>
      </w:r>
    </w:p>
    <w:p>
      <w:pPr>
        <w:numPr>
          <w:ilvl w:val="0"/>
          <w:numId w:val="1002"/>
        </w:numPr>
        <w:pStyle w:val="Compact"/>
      </w:pPr>
      <w:r>
        <w:t xml:space="preserve">Expertise in military logistics, tactical planning, and conflict resolution</w:t>
      </w:r>
    </w:p>
    <w:bookmarkEnd w:id="24"/>
    <w:bookmarkStart w:id="25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Vishisht Seva Medal (VSM)</w:t>
      </w:r>
      <w:r>
        <w:t xml:space="preserve"> </w:t>
      </w:r>
      <w:r>
        <w:t xml:space="preserve">– 2018 (Awarded by the President of India for distinguished service)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Ati Vishisht Seva Medal (AVSM)</w:t>
      </w:r>
      <w:r>
        <w:t xml:space="preserve"> </w:t>
      </w:r>
      <w:r>
        <w:t xml:space="preserve">– 2012 (Recognizing exceptional leadership in operational roles)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Kirti Chakra</w:t>
      </w:r>
      <w:r>
        <w:t xml:space="preserve"> </w:t>
      </w:r>
      <w:r>
        <w:t xml:space="preserve">– 2003 (For gallantry during a critical border operation in Jammu and Kashmir)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Order of the Indian Merit (OIM)</w:t>
      </w:r>
      <w:r>
        <w:t xml:space="preserve"> </w:t>
      </w:r>
      <w:r>
        <w:t xml:space="preserve">– 2015 (Awarded by the Indian Army for outstanding administrative contributions)</w:t>
      </w:r>
    </w:p>
    <w:bookmarkEnd w:id="25"/>
    <w:bookmarkStart w:id="26" w:name="languages-and-skills"/>
    <w:p>
      <w:pPr>
        <w:pStyle w:val="Heading3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 and English; proficient in military jargon and defense terminology.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GPS navigation, battlefield management systems, and troop deployment strategies. Skilled in using modern military equipment, including communication systems and drones.</w:t>
      </w:r>
    </w:p>
    <w:p>
      <w:pPr>
        <w:pStyle w:val="BodyText"/>
      </w:pPr>
      <w:r>
        <w:rPr>
          <w:bCs/>
          <w:b/>
        </w:rPr>
        <w:t xml:space="preserve">Leadership Skills:</w:t>
      </w:r>
      <w:r>
        <w:t xml:space="preserve"> </w:t>
      </w:r>
      <w:r>
        <w:t xml:space="preserve">Proven ability to motivate teams under high-pressure scenarios. Adept at fostering unity among diverse units within the Indian Armed Forces.</w:t>
      </w:r>
    </w:p>
    <w:bookmarkEnd w:id="26"/>
    <w:bookmarkStart w:id="27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"Strategic Implications of Border Security in North-East India," *Journal of Defence Studies*, 2016.</w:t>
      </w:r>
    </w:p>
    <w:p>
      <w:pPr>
        <w:numPr>
          <w:ilvl w:val="0"/>
          <w:numId w:val="1004"/>
        </w:numPr>
        <w:pStyle w:val="Compact"/>
      </w:pPr>
      <w:r>
        <w:t xml:space="preserve">"Cyber Warfare: A New Dimension in Modern Military Strategy," *Indian Army Technical Review*, 2019.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colleagues, including General Arjun Singh (Retired), Chief of Army Staff, and Colonel Priya Malhotra (Current Commanding Officer, 11th Infantry Division, New Delhi).</w:t>
      </w:r>
    </w:p>
    <w:bookmarkEnd w:id="28"/>
    <w:p>
      <w:pPr>
        <w:pStyle w:val="BodyText"/>
      </w:pPr>
      <w:r>
        <w:t xml:space="preserve">This Curriculum Vitae reflects the professional journey of a Military Officer based in India New Delhi, dedicated to national security and defense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India New Delhi</dc:title>
  <dc:creator/>
  <dc:language>en</dc:language>
  <cp:keywords/>
  <dcterms:created xsi:type="dcterms:W3CDTF">2026-07-24T07:16:09Z</dcterms:created>
  <dcterms:modified xsi:type="dcterms:W3CDTF">2026-07-24T07:16:09Z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