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dedicated and experienced Military Officer with over 15 years of service in the Israeli Defense Forces (IDF). Specialized in tactical operations, strategic planning, and leadership development within high-stakes environments. Proven expertise in safeguarding national security through innovative military strategies tailored to the unique challenges of Israel Tel Aviv and its surrounding regions. Committed to fostering resilience, unit cohesion, and operational excellence while contributing to the IDF's mission of protecting Israel's sovereignty.</w:t>
      </w:r>
    </w:p>
    <w:bookmarkEnd w:id="21"/>
    <w:bookmarkStart w:id="22" w:name="military-service"/>
    <w:p>
      <w:pPr>
        <w:pStyle w:val="Heading2"/>
      </w:pPr>
      <w:r>
        <w:t xml:space="preserve">Military Service</w:t>
      </w:r>
    </w:p>
    <w:p>
      <w:pPr>
        <w:pStyle w:val="FirstParagraph"/>
      </w:pPr>
      <w:r>
        <w:rPr>
          <w:bCs/>
          <w:b/>
        </w:rPr>
        <w:t xml:space="preserve">Rank:</w:t>
      </w:r>
      <w:r>
        <w:t xml:space="preserve"> </w:t>
      </w:r>
      <w:r>
        <w:t xml:space="preserve">Lieutenant Colonel (Retired)</w:t>
      </w:r>
    </w:p>
    <w:p>
      <w:pPr>
        <w:pStyle w:val="BodyText"/>
      </w:pPr>
      <w:r>
        <w:rPr>
          <w:bCs/>
          <w:b/>
        </w:rPr>
        <w:t xml:space="preserve">Service Period:</w:t>
      </w:r>
      <w:r>
        <w:t xml:space="preserve"> </w:t>
      </w:r>
      <w:r>
        <w:t xml:space="preserve">1998–2018</w:t>
      </w:r>
    </w:p>
    <w:p>
      <w:pPr>
        <w:numPr>
          <w:ilvl w:val="0"/>
          <w:numId w:val="1001"/>
        </w:numPr>
        <w:pStyle w:val="Compact"/>
      </w:pPr>
      <w:r>
        <w:rPr>
          <w:bCs/>
          <w:b/>
        </w:rPr>
        <w:t xml:space="preserve">Unit:</w:t>
      </w:r>
      <w:r>
        <w:t xml:space="preserve"> </w:t>
      </w:r>
      <w:r>
        <w:t xml:space="preserve">89th Division, Southern Command</w:t>
      </w:r>
    </w:p>
    <w:p>
      <w:pPr>
        <w:numPr>
          <w:ilvl w:val="0"/>
          <w:numId w:val="1001"/>
        </w:numPr>
        <w:pStyle w:val="Compact"/>
      </w:pPr>
      <w:r>
        <w:rPr>
          <w:bCs/>
          <w:b/>
        </w:rPr>
        <w:t xml:space="preserve">Duties:</w:t>
      </w:r>
      <w:r>
        <w:t xml:space="preserve"> </w:t>
      </w:r>
      <w:r>
        <w:t xml:space="preserve">Commanded a reinforced infantry battalion responsible for border security and counter-terrorism operations in the Negev region. Spearheaded joint operations with the Israeli Air Force (IAF) to neutralize threats along Israel’s southern frontier.</w:t>
      </w:r>
    </w:p>
    <w:p>
      <w:pPr>
        <w:numPr>
          <w:ilvl w:val="0"/>
          <w:numId w:val="1001"/>
        </w:numPr>
        <w:pStyle w:val="Compact"/>
      </w:pPr>
      <w:r>
        <w:rPr>
          <w:bCs/>
          <w:b/>
        </w:rPr>
        <w:t xml:space="preserve">Key Achievements:</w:t>
      </w:r>
      <w:r>
        <w:t xml:space="preserve"> </w:t>
      </w:r>
      <w:r>
        <w:t xml:space="preserve">Received the "Battalion Commander of the Year" award in 2012 for exceptional leadership during a multi-week border patrol operation. Developed a training module on urban warfare tactics, later adopted by IDF headquarters as a standard curriculum.</w:t>
      </w:r>
    </w:p>
    <w:p>
      <w:pPr>
        <w:pStyle w:val="FirstParagraph"/>
      </w:pPr>
      <w:r>
        <w:rPr>
          <w:bCs/>
          <w:b/>
        </w:rPr>
        <w:t xml:space="preserve">Unit:</w:t>
      </w:r>
      <w:r>
        <w:t xml:space="preserve"> </w:t>
      </w:r>
      <w:r>
        <w:t xml:space="preserve">Givati Brigade, Central Command</w:t>
      </w:r>
    </w:p>
    <w:p>
      <w:pPr>
        <w:numPr>
          <w:ilvl w:val="0"/>
          <w:numId w:val="1002"/>
        </w:numPr>
        <w:pStyle w:val="Compact"/>
      </w:pPr>
      <w:r>
        <w:rPr>
          <w:bCs/>
          <w:b/>
        </w:rPr>
        <w:t xml:space="preserve">Duties:</w:t>
      </w:r>
      <w:r>
        <w:t xml:space="preserve"> </w:t>
      </w:r>
      <w:r>
        <w:t xml:space="preserve">Led a company during the 2006 Lebanon War, coordinating with elite units to secure critical infrastructure in northern Israel. Managed logistics and personnel under extreme operational pressure.</w:t>
      </w:r>
    </w:p>
    <w:p>
      <w:pPr>
        <w:numPr>
          <w:ilvl w:val="0"/>
          <w:numId w:val="1002"/>
        </w:numPr>
        <w:pStyle w:val="Compact"/>
      </w:pPr>
      <w:r>
        <w:rPr>
          <w:bCs/>
          <w:b/>
        </w:rPr>
        <w:t xml:space="preserve">Key Achievements:</w:t>
      </w:r>
      <w:r>
        <w:t xml:space="preserve"> </w:t>
      </w:r>
      <w:r>
        <w:t xml:space="preserve">Recognized with the "War Merit Medal" for bravery in combat operations near the border town of Metula. Played a pivotal role in establishing a rapid-response framework for IDF units stationed near Tel Aviv.</w:t>
      </w:r>
    </w:p>
    <w:bookmarkEnd w:id="22"/>
    <w:bookmarkStart w:id="23" w:name="key-skills"/>
    <w:p>
      <w:pPr>
        <w:pStyle w:val="Heading2"/>
      </w:pPr>
      <w:r>
        <w:t xml:space="preserve">Key Skills</w:t>
      </w:r>
    </w:p>
    <w:p>
      <w:pPr>
        <w:numPr>
          <w:ilvl w:val="0"/>
          <w:numId w:val="1003"/>
        </w:numPr>
        <w:pStyle w:val="Compact"/>
      </w:pPr>
      <w:r>
        <w:rPr>
          <w:bCs/>
          <w:b/>
        </w:rPr>
        <w:t xml:space="preserve">Tactical Leadership:</w:t>
      </w:r>
      <w:r>
        <w:t xml:space="preserve"> </w:t>
      </w:r>
      <w:r>
        <w:t xml:space="preserve">Expertise in commanding troops during high-risk missions, including counter-terror operations and border defense. Trained in advanced military doctrines aligned with the IDF’s focus on rapid deployment and adaptability.</w:t>
      </w:r>
    </w:p>
    <w:p>
      <w:pPr>
        <w:numPr>
          <w:ilvl w:val="0"/>
          <w:numId w:val="1003"/>
        </w:numPr>
        <w:pStyle w:val="Compact"/>
      </w:pPr>
      <w:r>
        <w:rPr>
          <w:bCs/>
          <w:b/>
        </w:rPr>
        <w:t xml:space="preserve">Strategic Planning:</w:t>
      </w:r>
      <w:r>
        <w:t xml:space="preserve"> </w:t>
      </w:r>
      <w:r>
        <w:t xml:space="preserve">Proficient in developing operational plans that integrate intelligence, logistics, and real-time decision-making. Familiarity with Israel Tel Aviv’s security infrastructure, including its proximity to key defense installations.</w:t>
      </w:r>
    </w:p>
    <w:p>
      <w:pPr>
        <w:numPr>
          <w:ilvl w:val="0"/>
          <w:numId w:val="1003"/>
        </w:numPr>
        <w:pStyle w:val="Compact"/>
      </w:pPr>
      <w:r>
        <w:rPr>
          <w:bCs/>
          <w:b/>
        </w:rPr>
        <w:t xml:space="preserve">Crisis Management:</w:t>
      </w:r>
      <w:r>
        <w:t xml:space="preserve"> </w:t>
      </w:r>
      <w:r>
        <w:t xml:space="preserve">Skilled in managing emergencies such as border incursions or cyber threats, ensuring minimal disruption to civilian and military operations in the Tel Aviv area.</w:t>
      </w:r>
    </w:p>
    <w:p>
      <w:pPr>
        <w:numPr>
          <w:ilvl w:val="0"/>
          <w:numId w:val="1003"/>
        </w:numPr>
        <w:pStyle w:val="Compact"/>
      </w:pPr>
      <w:r>
        <w:rPr>
          <w:bCs/>
          <w:b/>
        </w:rPr>
        <w:t xml:space="preserve">Communication:</w:t>
      </w:r>
      <w:r>
        <w:t xml:space="preserve"> </w:t>
      </w:r>
      <w:r>
        <w:t xml:space="preserve">Fluent in Hebrew and English. Strong ability to coordinate with multi-national forces, including U.S. and European military liaisons stationed in Israel.</w:t>
      </w:r>
    </w:p>
    <w:p>
      <w:pPr>
        <w:numPr>
          <w:ilvl w:val="0"/>
          <w:numId w:val="1003"/>
        </w:numPr>
        <w:pStyle w:val="Compact"/>
      </w:pPr>
      <w:r>
        <w:rPr>
          <w:bCs/>
          <w:b/>
        </w:rPr>
        <w:t xml:space="preserve">Technology Integration:</w:t>
      </w:r>
      <w:r>
        <w:t xml:space="preserve"> </w:t>
      </w:r>
      <w:r>
        <w:t xml:space="preserve">Experienced in utilizing modern military systems, including drones, surveillance technology, and encrypted communication networks deployed by the IDF.</w:t>
      </w:r>
    </w:p>
    <w:bookmarkEnd w:id="23"/>
    <w:bookmarkStart w:id="24" w:name="educational-background"/>
    <w:p>
      <w:pPr>
        <w:pStyle w:val="Heading2"/>
      </w:pPr>
      <w:r>
        <w:t xml:space="preserve">Educational Background</w:t>
      </w:r>
    </w:p>
    <w:p>
      <w:pPr>
        <w:pStyle w:val="FirstParagraph"/>
      </w:pPr>
      <w:r>
        <w:rPr>
          <w:bCs/>
          <w:b/>
        </w:rPr>
        <w:t xml:space="preserve">Bachelor of Science in Military Strategy</w:t>
      </w:r>
    </w:p>
    <w:p>
      <w:pPr>
        <w:pStyle w:val="BodyText"/>
      </w:pPr>
      <w:r>
        <w:rPr>
          <w:iCs/>
          <w:i/>
        </w:rPr>
        <w:t xml:space="preserve">Hebrew University of Jerusalem (2001–2005)</w:t>
      </w:r>
    </w:p>
    <w:p>
      <w:pPr>
        <w:numPr>
          <w:ilvl w:val="0"/>
          <w:numId w:val="1004"/>
        </w:numPr>
        <w:pStyle w:val="Compact"/>
      </w:pPr>
      <w:r>
        <w:t xml:space="preserve">Graduated with honors, focusing on asymmetric warfare and regional security dynamics.</w:t>
      </w:r>
    </w:p>
    <w:p>
      <w:pPr>
        <w:numPr>
          <w:ilvl w:val="0"/>
          <w:numId w:val="1004"/>
        </w:numPr>
        <w:pStyle w:val="Compact"/>
      </w:pPr>
      <w:r>
        <w:t xml:space="preserve">Participated in the IDF’s Officer Training Program, which included simulations of urban combat scenarios relevant to Tel Aviv’s densely populated areas.</w:t>
      </w:r>
    </w:p>
    <w:p>
      <w:pPr>
        <w:pStyle w:val="FirstParagraph"/>
      </w:pPr>
      <w:r>
        <w:rPr>
          <w:bCs/>
          <w:b/>
        </w:rPr>
        <w:t xml:space="preserve">Military Command Course</w:t>
      </w:r>
    </w:p>
    <w:p>
      <w:pPr>
        <w:pStyle w:val="BodyText"/>
      </w:pPr>
      <w:r>
        <w:rPr>
          <w:iCs/>
          <w:i/>
        </w:rPr>
        <w:t xml:space="preserve">IDF Staff College (2010–2011)</w:t>
      </w:r>
    </w:p>
    <w:p>
      <w:pPr>
        <w:numPr>
          <w:ilvl w:val="0"/>
          <w:numId w:val="1005"/>
        </w:numPr>
        <w:pStyle w:val="Compact"/>
      </w:pPr>
      <w:r>
        <w:t xml:space="preserve">Completed advanced training in strategic leadership, intelligence analysis, and joint operations. This program emphasized the unique security challenges faced by Israel Tel Aviv and its surrounding regions.</w:t>
      </w:r>
    </w:p>
    <w:bookmarkEnd w:id="24"/>
    <w:bookmarkStart w:id="25" w:name="professional-experience"/>
    <w:p>
      <w:pPr>
        <w:pStyle w:val="Heading2"/>
      </w:pPr>
      <w:r>
        <w:t xml:space="preserve">Professional Experience</w:t>
      </w:r>
    </w:p>
    <w:p>
      <w:pPr>
        <w:pStyle w:val="FirstParagraph"/>
      </w:pPr>
      <w:r>
        <w:rPr>
          <w:bCs/>
          <w:b/>
        </w:rPr>
        <w:t xml:space="preserve">Military Advisor to the Ministry of Defense</w:t>
      </w:r>
    </w:p>
    <w:p>
      <w:pPr>
        <w:pStyle w:val="BodyText"/>
      </w:pPr>
      <w:r>
        <w:rPr>
          <w:iCs/>
          <w:i/>
        </w:rPr>
        <w:t xml:space="preserve">2018–Present</w:t>
      </w:r>
    </w:p>
    <w:p>
      <w:pPr>
        <w:numPr>
          <w:ilvl w:val="0"/>
          <w:numId w:val="1006"/>
        </w:numPr>
        <w:pStyle w:val="Compact"/>
      </w:pPr>
      <w:r>
        <w:t xml:space="preserve">Provided strategic recommendations for enhancing defense infrastructure in Tel Aviv, including cybersecurity protocols and emergency response systems.</w:t>
      </w:r>
    </w:p>
    <w:p>
      <w:pPr>
        <w:numPr>
          <w:ilvl w:val="0"/>
          <w:numId w:val="1006"/>
        </w:numPr>
        <w:pStyle w:val="Compact"/>
      </w:pPr>
      <w:r>
        <w:t xml:space="preserve">Collaborated with civilian authorities to ensure seamless coordination between military and municipal services during crises.</w:t>
      </w:r>
    </w:p>
    <w:bookmarkEnd w:id="25"/>
    <w:bookmarkStart w:id="26" w:name="awards-and-honors"/>
    <w:p>
      <w:pPr>
        <w:pStyle w:val="Heading2"/>
      </w:pPr>
      <w:r>
        <w:t xml:space="preserve">Awards and Honors</w:t>
      </w:r>
    </w:p>
    <w:p>
      <w:pPr>
        <w:numPr>
          <w:ilvl w:val="0"/>
          <w:numId w:val="1007"/>
        </w:numPr>
        <w:pStyle w:val="Compact"/>
      </w:pPr>
      <w:r>
        <w:rPr>
          <w:bCs/>
          <w:b/>
        </w:rPr>
        <w:t xml:space="preserve">Israel Defense Prize (2015):</w:t>
      </w:r>
      <w:r>
        <w:t xml:space="preserve"> </w:t>
      </w:r>
      <w:r>
        <w:t xml:space="preserve">Awarded for outstanding contributions to national security through innovative battlefield tactics.</w:t>
      </w:r>
    </w:p>
    <w:p>
      <w:pPr>
        <w:numPr>
          <w:ilvl w:val="0"/>
          <w:numId w:val="1007"/>
        </w:numPr>
        <w:pStyle w:val="Compact"/>
      </w:pPr>
      <w:r>
        <w:rPr>
          <w:bCs/>
          <w:b/>
        </w:rPr>
        <w:t xml:space="preserve">Meritorious Service Medal (2013):</w:t>
      </w:r>
      <w:r>
        <w:t xml:space="preserve"> </w:t>
      </w:r>
      <w:r>
        <w:t xml:space="preserve">Recognized for leadership during a high-profile operation near the Tel Aviv port, which prevented a potential terrorist attack.</w:t>
      </w:r>
    </w:p>
    <w:p>
      <w:pPr>
        <w:numPr>
          <w:ilvl w:val="0"/>
          <w:numId w:val="1007"/>
        </w:numPr>
        <w:pStyle w:val="Compact"/>
      </w:pPr>
      <w:r>
        <w:rPr>
          <w:bCs/>
          <w:b/>
        </w:rPr>
        <w:t xml:space="preserve">IDF Leadership Award (2010):</w:t>
      </w:r>
      <w:r>
        <w:t xml:space="preserve"> </w:t>
      </w:r>
      <w:r>
        <w:t xml:space="preserve">Honored for fostering team cohesion and morale within an elite combat unit.</w:t>
      </w:r>
    </w:p>
    <w:bookmarkEnd w:id="26"/>
    <w:bookmarkStart w:id="27" w:name="languages"/>
    <w:p>
      <w:pPr>
        <w:pStyle w:val="Heading2"/>
      </w:pPr>
      <w:r>
        <w:t xml:space="preserve">Languages</w:t>
      </w:r>
    </w:p>
    <w:p>
      <w:pPr>
        <w:numPr>
          <w:ilvl w:val="0"/>
          <w:numId w:val="1008"/>
        </w:numPr>
        <w:pStyle w:val="Compact"/>
      </w:pPr>
      <w:r>
        <w:t xml:space="preserve">Hebrew (Native)</w:t>
      </w:r>
    </w:p>
    <w:p>
      <w:pPr>
        <w:numPr>
          <w:ilvl w:val="0"/>
          <w:numId w:val="1008"/>
        </w:numPr>
        <w:pStyle w:val="Compact"/>
      </w:pPr>
      <w:r>
        <w:t xml:space="preserve">English (Fluent)</w:t>
      </w:r>
    </w:p>
    <w:p>
      <w:pPr>
        <w:numPr>
          <w:ilvl w:val="0"/>
          <w:numId w:val="1008"/>
        </w:numPr>
        <w:pStyle w:val="Compact"/>
      </w:pPr>
      <w:r>
        <w:t xml:space="preserve">Arabic (Basic Proficiency)</w:t>
      </w:r>
    </w:p>
    <w:bookmarkEnd w:id="27"/>
    <w:bookmarkStart w:id="28" w:name="references"/>
    <w:p>
      <w:pPr>
        <w:pStyle w:val="Heading2"/>
      </w:pPr>
      <w:r>
        <w:t xml:space="preserve">References</w:t>
      </w:r>
    </w:p>
    <w:p>
      <w:pPr>
        <w:pStyle w:val="FirstParagraph"/>
      </w:pPr>
      <w:r>
        <w:rPr>
          <w:bCs/>
          <w:b/>
        </w:rPr>
        <w:t xml:space="preserve">Available upon request.</w:t>
      </w:r>
    </w:p>
    <w:bookmarkEnd w:id="28"/>
    <w:bookmarkStart w:id="29" w:name="certifications-and-training"/>
    <w:p>
      <w:pPr>
        <w:pStyle w:val="Heading2"/>
      </w:pPr>
      <w:r>
        <w:t xml:space="preserve">Certifications and Training</w:t>
      </w:r>
    </w:p>
    <w:p>
      <w:pPr>
        <w:numPr>
          <w:ilvl w:val="0"/>
          <w:numId w:val="1009"/>
        </w:numPr>
        <w:pStyle w:val="Compact"/>
      </w:pPr>
      <w:r>
        <w:rPr>
          <w:bCs/>
          <w:b/>
        </w:rPr>
        <w:t xml:space="preserve">Counter-Terrorism Tactics Course:</w:t>
      </w:r>
      <w:r>
        <w:t xml:space="preserve"> </w:t>
      </w:r>
      <w:r>
        <w:t xml:space="preserve">IDF Counter-Terrorism Unit (2014)</w:t>
      </w:r>
    </w:p>
    <w:p>
      <w:pPr>
        <w:numPr>
          <w:ilvl w:val="0"/>
          <w:numId w:val="1009"/>
        </w:numPr>
        <w:pStyle w:val="Compact"/>
      </w:pPr>
      <w:r>
        <w:rPr>
          <w:bCs/>
          <w:b/>
        </w:rPr>
        <w:t xml:space="preserve">Cyber Security Leadership Program:</w:t>
      </w:r>
      <w:r>
        <w:t xml:space="preserve"> </w:t>
      </w:r>
      <w:r>
        <w:t xml:space="preserve">Israeli National Cyber Directorate (2017)</w:t>
      </w:r>
    </w:p>
    <w:p>
      <w:pPr>
        <w:numPr>
          <w:ilvl w:val="0"/>
          <w:numId w:val="1009"/>
        </w:numPr>
        <w:pStyle w:val="Compact"/>
      </w:pPr>
      <w:r>
        <w:rPr>
          <w:bCs/>
          <w:b/>
        </w:rPr>
        <w:t xml:space="preserve">Military Ethics and International Law:</w:t>
      </w:r>
      <w:r>
        <w:t xml:space="preserve"> </w:t>
      </w:r>
      <w:r>
        <w:t xml:space="preserve">Tel Aviv University (2016)</w:t>
      </w:r>
    </w:p>
    <w:bookmarkEnd w:id="29"/>
    <w:bookmarkStart w:id="30" w:name="community-involvement"/>
    <w:p>
      <w:pPr>
        <w:pStyle w:val="Heading2"/>
      </w:pPr>
      <w:r>
        <w:t xml:space="preserve">Community Involvement</w:t>
      </w:r>
    </w:p>
    <w:p>
      <w:pPr>
        <w:pStyle w:val="FirstParagraph"/>
      </w:pPr>
      <w:r>
        <w:rPr>
          <w:bCs/>
          <w:b/>
        </w:rPr>
        <w:t xml:space="preserve">Military Liaison Officer, Tel Aviv Municipal Council (2019–Present):</w:t>
      </w:r>
    </w:p>
    <w:p>
      <w:pPr>
        <w:numPr>
          <w:ilvl w:val="0"/>
          <w:numId w:val="1010"/>
        </w:numPr>
        <w:pStyle w:val="Compact"/>
      </w:pPr>
      <w:r>
        <w:t xml:space="preserve">Facilitated dialogue between IDF units and local communities to enhance public safety and awareness.</w:t>
      </w:r>
    </w:p>
    <w:p>
      <w:pPr>
        <w:numPr>
          <w:ilvl w:val="0"/>
          <w:numId w:val="1010"/>
        </w:numPr>
        <w:pStyle w:val="Compact"/>
      </w:pPr>
      <w:r>
        <w:t xml:space="preserve">Organized annual security workshops for civilians in Tel Aviv, focusing on emergency preparedness.</w:t>
      </w:r>
    </w:p>
    <w:bookmarkEnd w:id="30"/>
    <w:bookmarkStart w:id="31" w:name="conclusion"/>
    <w:p>
      <w:pPr>
        <w:pStyle w:val="Heading2"/>
      </w:pPr>
      <w:r>
        <w:t xml:space="preserve">Conclusion</w:t>
      </w:r>
    </w:p>
    <w:p>
      <w:pPr>
        <w:pStyle w:val="FirstParagraph"/>
      </w:pPr>
      <w:r>
        <w:t xml:space="preserve">This Curriculum Vitae reflects the dedication of a Military Officer committed to protecting Israel’s security, with a strong focus on the strategic and operational needs of Tel Aviv. The individual’s expertise in tactical leadership, combined with their deep understanding of regional challenges, makes them an invaluable asset to any defense-related organization or initiative.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dc:title>
  <dc:creator/>
  <dc:language>en</dc:language>
  <cp:keywords/>
  <dcterms:created xsi:type="dcterms:W3CDTF">2026-07-23T21:23:22Z</dcterms:created>
  <dcterms:modified xsi:type="dcterms:W3CDTF">2026-07-23T21:23:22Z</dcterms:modified>
</cp:coreProperties>
</file>

<file path=docProps/custom.xml><?xml version="1.0" encoding="utf-8"?>
<Properties xmlns="http://schemas.openxmlformats.org/officeDocument/2006/custom-properties" xmlns:vt="http://schemas.openxmlformats.org/officeDocument/2006/docPropsVTypes"/>
</file>