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Osaka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Kenji Sato</w:t>
      </w:r>
      <w:r>
        <w:br/>
      </w:r>
      <w:r>
        <w:rPr>
          <w:bCs/>
          <w:b/>
        </w:rPr>
        <w:t xml:space="preserve">Email:</w:t>
      </w:r>
      <w:r>
        <w:t xml:space="preserve"> </w:t>
      </w:r>
      <w:r>
        <w:t xml:space="preserve">kenji.sato@military.jp</w:t>
      </w:r>
      <w:r>
        <w:br/>
      </w:r>
      <w:r>
        <w:rPr>
          <w:bCs/>
          <w:b/>
        </w:rPr>
        <w:t xml:space="preserve">Phone:</w:t>
      </w:r>
      <w:r>
        <w:t xml:space="preserve"> </w:t>
      </w:r>
      <w:r>
        <w:t xml:space="preserve">+81-6-XXXX-XXXX</w:t>
      </w:r>
      <w:r>
        <w:br/>
      </w: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Japan Self-Defense Forces (JSDF), specializing in leadership, strategic operations, and regional security. Proficient in military logistics, tactical planning, and cross-cultural collaboration. Committed to upholding national defense standards while fostering international partnerships, particularly with U.S. forces stationed in Japan Osaka. A strong advocate for modernizing military practices to address contemporary security challenges in the Asia-Pacific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Military Science</w:t>
      </w:r>
      <w:r>
        <w:t xml:space="preserve">, University of Tsukuba, Japan (2005–2009)</w:t>
      </w:r>
    </w:p>
    <w:p>
      <w:pPr>
        <w:numPr>
          <w:ilvl w:val="0"/>
          <w:numId w:val="1001"/>
        </w:numPr>
        <w:pStyle w:val="Compact"/>
      </w:pPr>
      <w:r>
        <w:rPr>
          <w:bCs/>
          <w:b/>
        </w:rPr>
        <w:t xml:space="preserve">Masters in Strategic Studies</w:t>
      </w:r>
      <w:r>
        <w:t xml:space="preserve">, National Defense Academy of Japan (2011–2013)</w:t>
      </w:r>
    </w:p>
    <w:p>
      <w:pPr>
        <w:numPr>
          <w:ilvl w:val="0"/>
          <w:numId w:val="1001"/>
        </w:numPr>
        <w:pStyle w:val="Compact"/>
      </w:pPr>
      <w:r>
        <w:rPr>
          <w:bCs/>
          <w:b/>
        </w:rPr>
        <w:t xml:space="preserve">Advanced Leadership Course</w:t>
      </w:r>
      <w:r>
        <w:t xml:space="preserve">, Joint Services Command and Staff College, Japan (2017)</w:t>
      </w:r>
    </w:p>
    <w:bookmarkEnd w:id="22"/>
    <w:bookmarkStart w:id="25" w:name="military-experience"/>
    <w:p>
      <w:pPr>
        <w:pStyle w:val="Heading2"/>
      </w:pPr>
      <w:r>
        <w:t xml:space="preserve">Military Experience</w:t>
      </w:r>
    </w:p>
    <w:bookmarkStart w:id="23" w:name="X641750f242b05cff08ec514cf3dd82d7d30b8a0"/>
    <w:p>
      <w:pPr>
        <w:pStyle w:val="Heading3"/>
      </w:pPr>
      <w:r>
        <w:t xml:space="preserve">Major, Japan Self-Defense Forces (JSDF) - Osaka Base Command</w:t>
      </w:r>
    </w:p>
    <w:p>
      <w:pPr>
        <w:pStyle w:val="FirstParagraph"/>
      </w:pPr>
      <w:r>
        <w:rPr>
          <w:iCs/>
          <w:i/>
        </w:rPr>
        <w:t xml:space="preserve">June 2015 – Present</w:t>
      </w:r>
    </w:p>
    <w:p>
      <w:pPr>
        <w:numPr>
          <w:ilvl w:val="0"/>
          <w:numId w:val="1002"/>
        </w:numPr>
        <w:pStyle w:val="Compact"/>
      </w:pPr>
      <w:r>
        <w:t xml:space="preserve">Served as the Deputy Commander for Operations at the Osaka Base, overseeing day-to-day military activities and coordinating with regional and national defense agencies.</w:t>
      </w:r>
    </w:p>
    <w:p>
      <w:pPr>
        <w:numPr>
          <w:ilvl w:val="0"/>
          <w:numId w:val="1002"/>
        </w:numPr>
        <w:pStyle w:val="Compact"/>
      </w:pPr>
      <w:r>
        <w:t xml:space="preserve">Led joint exercises with U.S. Forces Japan in Osaka, enhancing interoperability between JSDF and allied forces. These exercises focused on disaster response, maritime security, and counter-terrorism strategies.</w:t>
      </w:r>
    </w:p>
    <w:p>
      <w:pPr>
        <w:numPr>
          <w:ilvl w:val="0"/>
          <w:numId w:val="1002"/>
        </w:numPr>
        <w:pStyle w:val="Compact"/>
      </w:pPr>
      <w:r>
        <w:t xml:space="preserve">Managed logistics operations for large-scale military drills in the Kansai region, ensuring seamless integration of personnel, equipment, and resources.</w:t>
      </w:r>
    </w:p>
    <w:p>
      <w:pPr>
        <w:numPr>
          <w:ilvl w:val="0"/>
          <w:numId w:val="1002"/>
        </w:numPr>
        <w:pStyle w:val="Compact"/>
      </w:pPr>
      <w:r>
        <w:t xml:space="preserve">Developed training programs for junior officers specializing in urban warfare and humanitarian assistance missions, tailored to the unique geographical and cultural context of Osaka.</w:t>
      </w:r>
    </w:p>
    <w:p>
      <w:pPr>
        <w:numPr>
          <w:ilvl w:val="0"/>
          <w:numId w:val="1002"/>
        </w:numPr>
        <w:pStyle w:val="Compact"/>
      </w:pPr>
      <w:r>
        <w:t xml:space="preserve">Acted as a liaison between JSDF headquarters in Tokyo and local authorities in Osaka, ensuring compliance with national defense policies while addressing regional security concerns.</w:t>
      </w:r>
    </w:p>
    <w:bookmarkEnd w:id="23"/>
    <w:bookmarkStart w:id="24" w:name="X2e123fda00d50c1db05242749a716cfa1f60c61"/>
    <w:p>
      <w:pPr>
        <w:pStyle w:val="Heading3"/>
      </w:pPr>
      <w:r>
        <w:t xml:space="preserve">Lieutenant Colonel, Japan Self-Defense Forces (JSDF) - 1st Airborne Brigade</w:t>
      </w:r>
    </w:p>
    <w:p>
      <w:pPr>
        <w:pStyle w:val="FirstParagraph"/>
      </w:pPr>
      <w:r>
        <w:rPr>
          <w:iCs/>
          <w:i/>
        </w:rPr>
        <w:t xml:space="preserve">January 2010 – May 2015</w:t>
      </w:r>
    </w:p>
    <w:p>
      <w:pPr>
        <w:numPr>
          <w:ilvl w:val="0"/>
          <w:numId w:val="1003"/>
        </w:numPr>
        <w:pStyle w:val="Compact"/>
      </w:pPr>
      <w:r>
        <w:t xml:space="preserve">Served as a Squadron Commander, responsible for the training and deployment of airborne units in southern Japan, including Osaka.</w:t>
      </w:r>
    </w:p>
    <w:p>
      <w:pPr>
        <w:numPr>
          <w:ilvl w:val="0"/>
          <w:numId w:val="1003"/>
        </w:numPr>
        <w:pStyle w:val="Compact"/>
      </w:pPr>
      <w:r>
        <w:t xml:space="preserve">Participated in the planning and execution of joint operations with U.S. Marines during the annual "Twin Dragon" exercises, emphasizing rapid response capabilities.</w:t>
      </w:r>
    </w:p>
    <w:p>
      <w:pPr>
        <w:numPr>
          <w:ilvl w:val="0"/>
          <w:numId w:val="1003"/>
        </w:numPr>
        <w:pStyle w:val="Compact"/>
      </w:pPr>
      <w:r>
        <w:t xml:space="preserve">Implemented modernized communication systems to improve coordination between JSDF units and civilian emergency services in Osaka during natural disasters.</w:t>
      </w:r>
    </w:p>
    <w:p>
      <w:pPr>
        <w:numPr>
          <w:ilvl w:val="0"/>
          <w:numId w:val="1003"/>
        </w:numPr>
        <w:pStyle w:val="Compact"/>
      </w:pPr>
      <w:r>
        <w:t xml:space="preserve">Contributed to the development of contingency plans for nuclear and cyber threats, aligning with Japan’s national security framework.</w:t>
      </w:r>
    </w:p>
    <w:bookmarkEnd w:id="24"/>
    <w:bookmarkEnd w:id="25"/>
    <w:bookmarkStart w:id="26" w:name="additional-skills"/>
    <w:p>
      <w:pPr>
        <w:pStyle w:val="Heading2"/>
      </w:pPr>
      <w:r>
        <w:t xml:space="preserve">Additional Skills</w:t>
      </w:r>
    </w:p>
    <w:p>
      <w:pPr>
        <w:numPr>
          <w:ilvl w:val="0"/>
          <w:numId w:val="1004"/>
        </w:numPr>
        <w:pStyle w:val="Compact"/>
      </w:pPr>
      <w:r>
        <w:rPr>
          <w:bCs/>
          <w:b/>
        </w:rPr>
        <w:t xml:space="preserve">Cultural Competence:</w:t>
      </w:r>
      <w:r>
        <w:t xml:space="preserve"> </w:t>
      </w:r>
      <w:r>
        <w:t xml:space="preserve">Deep understanding of Japanese military protocols, traditions, and the role of the JSDF in Japan Osaka’s defense strategy.</w:t>
      </w:r>
    </w:p>
    <w:p>
      <w:pPr>
        <w:numPr>
          <w:ilvl w:val="0"/>
          <w:numId w:val="1004"/>
        </w:numPr>
        <w:pStyle w:val="Compact"/>
      </w:pPr>
      <w:r>
        <w:rPr>
          <w:bCs/>
          <w:b/>
        </w:rPr>
        <w:t xml:space="preserve">Languages:</w:t>
      </w:r>
      <w:r>
        <w:t xml:space="preserve"> </w:t>
      </w:r>
      <w:r>
        <w:t xml:space="preserve">Fluent in Japanese (native), English (proficient), and basic Mandarin for international collaboration.</w:t>
      </w:r>
    </w:p>
    <w:p>
      <w:pPr>
        <w:numPr>
          <w:ilvl w:val="0"/>
          <w:numId w:val="1004"/>
        </w:numPr>
        <w:pStyle w:val="Compact"/>
      </w:pPr>
      <w:r>
        <w:rPr>
          <w:bCs/>
          <w:b/>
        </w:rPr>
        <w:t xml:space="preserve">Tactical Expertise:</w:t>
      </w:r>
      <w:r>
        <w:t xml:space="preserve"> </w:t>
      </w:r>
      <w:r>
        <w:t xml:space="preserve">Specialized in small-unit tactics, urban combat, and disaster relief operations. Familiar with JSDF’s emphasis on "non-combatant evacuation operations" (NEO) in Osaka.</w:t>
      </w:r>
    </w:p>
    <w:p>
      <w:pPr>
        <w:numPr>
          <w:ilvl w:val="0"/>
          <w:numId w:val="1004"/>
        </w:numPr>
        <w:pStyle w:val="Compact"/>
      </w:pPr>
      <w:r>
        <w:rPr>
          <w:bCs/>
          <w:b/>
        </w:rPr>
        <w:t xml:space="preserve">Technical Proficiency:</w:t>
      </w:r>
      <w:r>
        <w:t xml:space="preserve"> </w:t>
      </w:r>
      <w:r>
        <w:t xml:space="preserve">Skilled in military logistics software, GPS navigation systems, and drone-based reconnaissance tools used by JSDF units in Japan Osaka.</w:t>
      </w:r>
    </w:p>
    <w:bookmarkEnd w:id="26"/>
    <w:bookmarkStart w:id="27" w:name="language-proficiency"/>
    <w:p>
      <w:pPr>
        <w:pStyle w:val="Heading2"/>
      </w:pPr>
      <w:r>
        <w:t xml:space="preserve">Language Proficiency</w:t>
      </w:r>
    </w:p>
    <w:p>
      <w:pPr>
        <w:numPr>
          <w:ilvl w:val="0"/>
          <w:numId w:val="1005"/>
        </w:numPr>
        <w:pStyle w:val="Compact"/>
      </w:pPr>
      <w:r>
        <w:t xml:space="preserve">Japanese: Native speaker</w:t>
      </w:r>
    </w:p>
    <w:p>
      <w:pPr>
        <w:numPr>
          <w:ilvl w:val="0"/>
          <w:numId w:val="1005"/>
        </w:numPr>
        <w:pStyle w:val="Compact"/>
      </w:pPr>
      <w:r>
        <w:t xml:space="preserve">English: Advanced (TOEFL iBT 105)</w:t>
      </w:r>
    </w:p>
    <w:p>
      <w:pPr>
        <w:numPr>
          <w:ilvl w:val="0"/>
          <w:numId w:val="1005"/>
        </w:numPr>
        <w:pStyle w:val="Compact"/>
      </w:pPr>
      <w:r>
        <w:t xml:space="preserve">Mandarin: Basic (HSK Level 3)</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Military Logistician</w:t>
      </w:r>
      <w:r>
        <w:t xml:space="preserve">, Japan Defense Academy (2014)</w:t>
      </w:r>
    </w:p>
    <w:p>
      <w:pPr>
        <w:numPr>
          <w:ilvl w:val="0"/>
          <w:numId w:val="1006"/>
        </w:numPr>
        <w:pStyle w:val="Compact"/>
      </w:pPr>
      <w:r>
        <w:rPr>
          <w:bCs/>
          <w:b/>
        </w:rPr>
        <w:t xml:space="preserve">Disaster Response Training</w:t>
      </w:r>
      <w:r>
        <w:t xml:space="preserve">, JSDF Emergency Management Division (2018)</w:t>
      </w:r>
    </w:p>
    <w:p>
      <w:pPr>
        <w:numPr>
          <w:ilvl w:val="0"/>
          <w:numId w:val="1006"/>
        </w:numPr>
        <w:pStyle w:val="Compact"/>
      </w:pPr>
      <w:r>
        <w:rPr>
          <w:bCs/>
          <w:b/>
        </w:rPr>
        <w:t xml:space="preserve">Cybersecurity for Military Operations</w:t>
      </w:r>
      <w:r>
        <w:t xml:space="preserve">, National Institute of Information and Communications Technology, Japan (2019)</w:t>
      </w:r>
    </w:p>
    <w:p>
      <w:pPr>
        <w:numPr>
          <w:ilvl w:val="0"/>
          <w:numId w:val="1006"/>
        </w:numPr>
        <w:pStyle w:val="Compact"/>
      </w:pPr>
      <w:r>
        <w:rPr>
          <w:bCs/>
          <w:b/>
        </w:rPr>
        <w:t xml:space="preserve">International Peacekeeping Operations Course</w:t>
      </w:r>
      <w:r>
        <w:t xml:space="preserve">, United Nations Peacekeeping Training Program (2016)</w:t>
      </w:r>
    </w:p>
    <w:bookmarkEnd w:id="28"/>
    <w:bookmarkStart w:id="29" w:name="professional-affiliations"/>
    <w:p>
      <w:pPr>
        <w:pStyle w:val="Heading2"/>
      </w:pPr>
      <w:r>
        <w:t xml:space="preserve">Professional Affiliations</w:t>
      </w:r>
    </w:p>
    <w:p>
      <w:pPr>
        <w:numPr>
          <w:ilvl w:val="0"/>
          <w:numId w:val="1007"/>
        </w:numPr>
        <w:pStyle w:val="Compact"/>
      </w:pPr>
      <w:r>
        <w:t xml:space="preserve">Member, Japan Association of Defense Studies (JADS)</w:t>
      </w:r>
    </w:p>
    <w:p>
      <w:pPr>
        <w:numPr>
          <w:ilvl w:val="0"/>
          <w:numId w:val="1007"/>
        </w:numPr>
        <w:pStyle w:val="Compact"/>
      </w:pPr>
      <w:r>
        <w:t xml:space="preserve">Member, Osaka Prefecture Military Advisory Council</w:t>
      </w:r>
    </w:p>
    <w:p>
      <w:pPr>
        <w:numPr>
          <w:ilvl w:val="0"/>
          <w:numId w:val="1007"/>
        </w:numPr>
        <w:pStyle w:val="Compact"/>
      </w:pPr>
      <w:r>
        <w:t xml:space="preserve">Board Member, Kansai Security Forum (KSF)</w:t>
      </w:r>
    </w:p>
    <w:bookmarkEnd w:id="29"/>
    <w:bookmarkStart w:id="30" w:name="references"/>
    <w:p>
      <w:pPr>
        <w:pStyle w:val="Heading2"/>
      </w:pPr>
      <w:r>
        <w:t xml:space="preserve">References</w:t>
      </w:r>
    </w:p>
    <w:p>
      <w:pPr>
        <w:pStyle w:val="FirstParagraph"/>
      </w:pPr>
      <w:r>
        <w:t xml:space="preserve">Available upon request. References include former commanders from the Japan Self-Defense Forces and senior officials from the Ministry of Defense, Japan.</w:t>
      </w:r>
    </w:p>
    <w:p>
      <w:pPr>
        <w:pStyle w:val="BodyText"/>
      </w:pPr>
      <w:r>
        <w:rPr>
          <w:bCs/>
          <w:b/>
        </w:rPr>
        <w:t xml:space="preserve">Note:</w:t>
      </w:r>
      <w:r>
        <w:t xml:space="preserve"> </w:t>
      </w:r>
      <w:r>
        <w:t xml:space="preserve">This Curriculum Vitae is tailored for a military officer in Japan Osaka, emphasizing leadership in regional security, cultural understanding of Japanese military practices, and collaboration with international partners. The document adheres to the professional standards expected by JSDF and U.S. forces stationed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Japan Osaka</dc:title>
  <dc:creator/>
  <dc:language>en</dc:language>
  <cp:keywords/>
  <dcterms:created xsi:type="dcterms:W3CDTF">2026-07-21T03:25:49Z</dcterms:created>
  <dcterms:modified xsi:type="dcterms:W3CDTF">2026-07-21T03:25:49Z</dcterms:modified>
</cp:coreProperties>
</file>

<file path=docProps/custom.xml><?xml version="1.0" encoding="utf-8"?>
<Properties xmlns="http://schemas.openxmlformats.org/officeDocument/2006/custom-properties" xmlns:vt="http://schemas.openxmlformats.org/officeDocument/2006/docPropsVTypes"/>
</file>