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Military</w:t>
      </w:r>
      <w:r>
        <w:t xml:space="preserve"> </w:t>
      </w:r>
      <w:r>
        <w:t xml:space="preserve">Officer</w:t>
      </w:r>
      <w:r>
        <w:t xml:space="preserve"> </w:t>
      </w:r>
      <w:r>
        <w:t xml:space="preserve">in</w:t>
      </w:r>
      <w:r>
        <w:t xml:space="preserve"> </w:t>
      </w:r>
      <w:r>
        <w:t xml:space="preserve">Malaysia</w:t>
      </w:r>
      <w:r>
        <w:t xml:space="preserve"> </w:t>
      </w:r>
      <w:r>
        <w:t xml:space="preserve">Kuala</w:t>
      </w:r>
      <w:r>
        <w:t xml:space="preserve"> </w:t>
      </w:r>
      <w:r>
        <w:t xml:space="preserve">Lumpur</w:t>
      </w:r>
    </w:p>
    <w:bookmarkStart w:id="33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Military Officer | Malaysia Kuala Lumpur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Nationality:</w:t>
      </w:r>
      <w:r>
        <w:t xml:space="preserve"> </w:t>
      </w:r>
      <w:r>
        <w:t xml:space="preserve">Malaysian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Contact Number:</w:t>
      </w:r>
      <w:r>
        <w:t xml:space="preserve"> </w:t>
      </w:r>
      <w:r>
        <w:t xml:space="preserve">+60 XXX-XXXXXXX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 Address:</w:t>
      </w:r>
      <w:r>
        <w:t xml:space="preserve"> </w:t>
      </w:r>
      <w:r>
        <w:t xml:space="preserve">[your.email@example.com]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Kuala Lumpur, Malaysia</w:t>
      </w:r>
    </w:p>
    <w:p>
      <w:r>
        <w:pict>
          <v:rect style="width:0;height:1.5pt" o:hralign="center" o:hrstd="t" o:hr="t"/>
        </w:pic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experienced Military Officer with over [X years] of service in the Malaysian Armed Forces. Committed to upholding national security, promoting peace, and fostering unity within Malaysia Kuala Lumpur. Proven expertise in strategic planning, leadership, and operational execution. A strong advocate for community engagement and youth development programs across the region. Known for maintaining high ethical standards and a deep sense of duty to the nation.</w:t>
      </w:r>
    </w:p>
    <w:p>
      <w:r>
        <w:pict>
          <v:rect style="width:0;height:1.5pt" o:hralign="center" o:hrstd="t" o:hr="t"/>
        </w:pic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commanding-officer"/>
    <w:p>
      <w:pPr>
        <w:pStyle w:val="Heading3"/>
      </w:pPr>
      <w:r>
        <w:rPr>
          <w:bCs/>
          <w:b/>
        </w:rPr>
        <w:t xml:space="preserve">Commanding Officer</w:t>
      </w:r>
    </w:p>
    <w:p>
      <w:pPr>
        <w:pStyle w:val="FirstParagraph"/>
      </w:pPr>
      <w:r>
        <w:rPr>
          <w:iCs/>
          <w:i/>
        </w:rPr>
        <w:t xml:space="preserve">[Unit Name], Malaysian Armed Forces | Kuala Lumpur, Malaysia | [Start Date] – Present</w:t>
      </w:r>
    </w:p>
    <w:p>
      <w:pPr>
        <w:numPr>
          <w:ilvl w:val="0"/>
          <w:numId w:val="1002"/>
        </w:numPr>
        <w:pStyle w:val="Compact"/>
      </w:pPr>
      <w:r>
        <w:t xml:space="preserve">Overseeing the training and operational readiness of [X] personnel in [specific unit or division].</w:t>
      </w:r>
    </w:p>
    <w:p>
      <w:pPr>
        <w:numPr>
          <w:ilvl w:val="0"/>
          <w:numId w:val="1002"/>
        </w:numPr>
        <w:pStyle w:val="Compact"/>
      </w:pPr>
      <w:r>
        <w:t xml:space="preserve">Coordinating with local authorities in Kuala Lumpur to ensure security during high-profile events such as the Malaysia Day celebrations and international conferences.</w:t>
      </w:r>
    </w:p>
    <w:p>
      <w:pPr>
        <w:numPr>
          <w:ilvl w:val="0"/>
          <w:numId w:val="1002"/>
        </w:numPr>
        <w:pStyle w:val="Compact"/>
      </w:pPr>
      <w:r>
        <w:t xml:space="preserve">Implementing community outreach programs to strengthen ties between the military and civilians in Kuala Lumpur, including disaster preparedness workshops and youth mentorship initiatives.</w:t>
      </w:r>
    </w:p>
    <w:p>
      <w:pPr>
        <w:numPr>
          <w:ilvl w:val="0"/>
          <w:numId w:val="1002"/>
        </w:numPr>
        <w:pStyle w:val="Compact"/>
      </w:pPr>
      <w:r>
        <w:t xml:space="preserve">Leading joint operations with the Royal Malaysian Police to combat cross-border smuggling and ensure border security in the Klang Valley region.</w:t>
      </w:r>
    </w:p>
    <w:bookmarkEnd w:id="22"/>
    <w:bookmarkStart w:id="23" w:name="assistant-operations-officer"/>
    <w:p>
      <w:pPr>
        <w:pStyle w:val="Heading3"/>
      </w:pPr>
      <w:r>
        <w:rPr>
          <w:bCs/>
          <w:b/>
        </w:rPr>
        <w:t xml:space="preserve">Assistant Operations Officer</w:t>
      </w:r>
    </w:p>
    <w:p>
      <w:pPr>
        <w:pStyle w:val="FirstParagraph"/>
      </w:pPr>
      <w:r>
        <w:rPr>
          <w:iCs/>
          <w:i/>
        </w:rPr>
        <w:t xml:space="preserve">[Unit Name], Malaysian Armed Forces | Kuala Lumpur, Malaysia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Supporting the development of tactical plans for counter-terrorism and peacekeeping missions in Malaysia Kuala Lumpur.</w:t>
      </w:r>
    </w:p>
    <w:p>
      <w:pPr>
        <w:numPr>
          <w:ilvl w:val="0"/>
          <w:numId w:val="1003"/>
        </w:numPr>
        <w:pStyle w:val="Compact"/>
      </w:pPr>
      <w:r>
        <w:t xml:space="preserve">Collaborating with international military partners to enhance regional security cooperation, including participation in joint exercises like [Exercise Name].</w:t>
      </w:r>
    </w:p>
    <w:p>
      <w:pPr>
        <w:numPr>
          <w:ilvl w:val="0"/>
          <w:numId w:val="1003"/>
        </w:numPr>
        <w:pStyle w:val="Compact"/>
      </w:pPr>
      <w:r>
        <w:t xml:space="preserve">Managing logistics for large-scale military drills in urban environments, ensuring seamless coordination with civilian emergency services.</w:t>
      </w:r>
    </w:p>
    <w:p>
      <w:pPr>
        <w:numPr>
          <w:ilvl w:val="0"/>
          <w:numId w:val="1003"/>
        </w:numPr>
        <w:pStyle w:val="Compact"/>
      </w:pPr>
      <w:r>
        <w:t xml:space="preserve">Providing strategic recommendations to senior leadership on improving infrastructure and communication systems within the military base in Kuala Lumpur.</w:t>
      </w:r>
    </w:p>
    <w:bookmarkEnd w:id="23"/>
    <w:bookmarkStart w:id="24" w:name="military-instructor"/>
    <w:p>
      <w:pPr>
        <w:pStyle w:val="Heading3"/>
      </w:pPr>
      <w:r>
        <w:rPr>
          <w:bCs/>
          <w:b/>
        </w:rPr>
        <w:t xml:space="preserve">Military Instructor</w:t>
      </w:r>
    </w:p>
    <w:p>
      <w:pPr>
        <w:pStyle w:val="FirstParagraph"/>
      </w:pPr>
      <w:r>
        <w:rPr>
          <w:iCs/>
          <w:i/>
        </w:rPr>
        <w:t xml:space="preserve">National Defence University of Malaysia (UPNM), Kuala Lumpur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Teaching courses on military tactics, leadership, and national security to cadets and officers in training.</w:t>
      </w:r>
    </w:p>
    <w:p>
      <w:pPr>
        <w:numPr>
          <w:ilvl w:val="0"/>
          <w:numId w:val="1004"/>
        </w:numPr>
        <w:pStyle w:val="Compact"/>
      </w:pPr>
      <w:r>
        <w:t xml:space="preserve">Designing curricula focused on modern warfare and the role of the Malaysian Armed Forces in maintaining stability within Kuala Lumpur and surrounding areas.</w:t>
      </w:r>
    </w:p>
    <w:p>
      <w:pPr>
        <w:numPr>
          <w:ilvl w:val="0"/>
          <w:numId w:val="1004"/>
        </w:numPr>
        <w:pStyle w:val="Compact"/>
      </w:pPr>
      <w:r>
        <w:t xml:space="preserve">Mentoring aspiring officers to prepare them for roles that address contemporary challenges such as cyber threats and urban security management.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bachelor-of-science-in-military-science"/>
    <w:p>
      <w:pPr>
        <w:pStyle w:val="Heading3"/>
      </w:pPr>
      <w:r>
        <w:rPr>
          <w:bCs/>
          <w:b/>
        </w:rPr>
        <w:t xml:space="preserve">Bachelor of Science in Military Science</w:t>
      </w:r>
    </w:p>
    <w:p>
      <w:pPr>
        <w:pStyle w:val="FirstParagraph"/>
      </w:pPr>
      <w:r>
        <w:rPr>
          <w:iCs/>
          <w:i/>
        </w:rPr>
        <w:t xml:space="preserve">National Defence University of Malaysia (UPNM), Kuala Lumpur | [Year]</w:t>
      </w:r>
    </w:p>
    <w:p>
      <w:pPr>
        <w:numPr>
          <w:ilvl w:val="0"/>
          <w:numId w:val="1005"/>
        </w:numPr>
        <w:pStyle w:val="Compact"/>
      </w:pPr>
      <w:r>
        <w:t xml:space="preserve">Graduated with honors, specializing in strategic leadership and national defense policy.</w:t>
      </w:r>
    </w:p>
    <w:p>
      <w:pPr>
        <w:numPr>
          <w:ilvl w:val="0"/>
          <w:numId w:val="1005"/>
        </w:numPr>
        <w:pStyle w:val="Compact"/>
      </w:pPr>
      <w:r>
        <w:t xml:space="preserve">Participated in the "Malaysia Armed Forces Leadership Development Program" during the final year.</w:t>
      </w:r>
    </w:p>
    <w:bookmarkEnd w:id="26"/>
    <w:bookmarkStart w:id="27" w:name="masters-of-arts-in-strategic-studies"/>
    <w:p>
      <w:pPr>
        <w:pStyle w:val="Heading3"/>
      </w:pPr>
      <w:r>
        <w:rPr>
          <w:bCs/>
          <w:b/>
        </w:rPr>
        <w:t xml:space="preserve">Masters of Arts in Strategic Studies</w:t>
      </w:r>
    </w:p>
    <w:p>
      <w:pPr>
        <w:pStyle w:val="FirstParagraph"/>
      </w:pPr>
      <w:r>
        <w:rPr>
          <w:iCs/>
          <w:i/>
        </w:rPr>
        <w:t xml:space="preserve">University of Malaya, Kuala Lumpur | [Year]</w:t>
      </w:r>
    </w:p>
    <w:p>
      <w:pPr>
        <w:numPr>
          <w:ilvl w:val="0"/>
          <w:numId w:val="1006"/>
        </w:numPr>
        <w:pStyle w:val="Compact"/>
      </w:pPr>
      <w:r>
        <w:t xml:space="preserve">Focused on regional security dynamics, including challenges faced by Malaysia Kuala Lumpur in a globalized world.</w:t>
      </w:r>
    </w:p>
    <w:p>
      <w:pPr>
        <w:numPr>
          <w:ilvl w:val="0"/>
          <w:numId w:val="1006"/>
        </w:numPr>
        <w:pStyle w:val="Compact"/>
      </w:pPr>
      <w:r>
        <w:t xml:space="preserve">Conducted research on the role of military institutions in post-conflict reconstruction and nation-building.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29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Military Leadership:</w:t>
      </w:r>
      <w:r>
        <w:t xml:space="preserve"> </w:t>
      </w:r>
      <w:r>
        <w:t xml:space="preserve">Proven ability to lead diverse teams in high-pressure environments, ensuring operational success in Malaysia Kuala Lumpur.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Tactical Planning:</w:t>
      </w:r>
      <w:r>
        <w:t xml:space="preserve"> </w:t>
      </w:r>
      <w:r>
        <w:t xml:space="preserve">Expertise in designing and executing missions that align with national security objectives.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Proficient in Malay (national language), English, and basic proficiency in Mandarin and Arabic for international collaboration.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Disaster Management:</w:t>
      </w:r>
      <w:r>
        <w:t xml:space="preserve"> </w:t>
      </w:r>
      <w:r>
        <w:t xml:space="preserve">Experience coordinating military responses to natural disasters, such as floods and fires, within the Kuala Lumpur area.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Diplomacy:</w:t>
      </w:r>
      <w:r>
        <w:t xml:space="preserve"> </w:t>
      </w:r>
      <w:r>
        <w:t xml:space="preserve">Skilled in fostering partnerships with local communities, government agencies, and international allies to enhance security in Malaysia.</w:t>
      </w:r>
    </w:p>
    <w:p>
      <w:r>
        <w:pict>
          <v:rect style="width:0;height:1.5pt" o:hralign="center" o:hrstd="t" o:hr="t"/>
        </w:pic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Advanced Leadership Course (ALC)</w:t>
      </w:r>
      <w:r>
        <w:t xml:space="preserve"> </w:t>
      </w:r>
      <w:r>
        <w:t xml:space="preserve">– Malaysian Armed Forces, 20XX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Counter-Terrorism Operations Certification</w:t>
      </w:r>
      <w:r>
        <w:t xml:space="preserve"> </w:t>
      </w:r>
      <w:r>
        <w:t xml:space="preserve">– International Military Training Centre, Kuala Lumpur, 20XX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Civil-Military Cooperation (CMCoord) Training</w:t>
      </w:r>
      <w:r>
        <w:t xml:space="preserve"> </w:t>
      </w:r>
      <w:r>
        <w:t xml:space="preserve">– United Nations Peacekeeping Mission, 20XX</w:t>
      </w:r>
    </w:p>
    <w:p>
      <w:r>
        <w:pict>
          <v:rect style="width:0;height:1.5pt" o:hralign="center" o:hrstd="t" o:hr="t"/>
        </w:pict>
      </w:r>
    </w:p>
    <w:bookmarkEnd w:id="30"/>
    <w:bookmarkStart w:id="31" w:name="awards-and-recognition"/>
    <w:p>
      <w:pPr>
        <w:pStyle w:val="Heading2"/>
      </w:pPr>
      <w:r>
        <w:t xml:space="preserve">Awards and Recognition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Order of the Star of Malaysia (PMSM)</w:t>
      </w:r>
      <w:r>
        <w:t xml:space="preserve"> </w:t>
      </w:r>
      <w:r>
        <w:t xml:space="preserve">– For distinguished service in protecting national security in Kuala Lumpur.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Military Merit Award</w:t>
      </w:r>
      <w:r>
        <w:t xml:space="preserve"> </w:t>
      </w:r>
      <w:r>
        <w:t xml:space="preserve">– Recognized for outstanding leadership during the [Specific Operation/Event] in 20XX.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Youth Development Initiative Award</w:t>
      </w:r>
      <w:r>
        <w:t xml:space="preserve"> </w:t>
      </w:r>
      <w:r>
        <w:t xml:space="preserve">– Honored for pioneering programs that engage young Malaysians in Kuala Lumpur through military mentorship.</w:t>
      </w:r>
    </w:p>
    <w:p>
      <w:r>
        <w:pict>
          <v:rect style="width:0;height:1.5pt" o:hralign="center" o:hrstd="t" o:hr="t"/>
        </w:pic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Active member of the Malaysian Military Officers Association and a regular contributor to seminars on national security. Committed to promoting peace and stability in Malaysia Kuala Lumpur through continuous education, community service, and military excellence.</w:t>
      </w:r>
    </w:p>
    <w:p>
      <w:r>
        <w:pict>
          <v:rect style="width:0;height:1.5pt" o:hralign="center" o:hrstd="t" o:hr="t"/>
        </w:pic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Military Officer in Malaysia Kuala Lumpur</dc:title>
  <dc:creator/>
  <dc:language>en</dc:language>
  <cp:keywords/>
  <dcterms:created xsi:type="dcterms:W3CDTF">2026-07-23T19:49:15Z</dcterms:created>
  <dcterms:modified xsi:type="dcterms:W3CDTF">2026-07-23T19:49:15Z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