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Myanmar</w:t>
      </w:r>
      <w:r>
        <w:t xml:space="preserve"> </w:t>
      </w:r>
      <w:r>
        <w:t xml:space="preserve">Yangon</w:t>
      </w:r>
    </w:p>
    <w:bookmarkStart w:id="28" w:name="curriculum-vitae"/>
    <w:p>
      <w:pPr>
        <w:pStyle w:val="Heading1"/>
      </w:pPr>
      <w:r>
        <w:t xml:space="preserve">Curriculum Vitae</w:t>
      </w:r>
    </w:p>
    <w:bookmarkStart w:id="27" w:name="military-officer-myanmar-yangon"/>
    <w:p>
      <w:pPr>
        <w:pStyle w:val="Heading2"/>
      </w:pPr>
      <w:r>
        <w:t xml:space="preserve">Military Officer,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Lieutenant Colonel Aung Myint</w:t>
      </w:r>
      <w:r>
        <w:br/>
      </w:r>
      <w:r>
        <w:rPr>
          <w:bCs/>
          <w:b/>
        </w:rPr>
        <w:t xml:space="preserve">Date of Birth:</w:t>
      </w:r>
      <w:r>
        <w:t xml:space="preserve"> </w:t>
      </w:r>
      <w:r>
        <w:t xml:space="preserve">15th July 1980</w:t>
      </w:r>
      <w:r>
        <w:br/>
      </w:r>
      <w:r>
        <w:rPr>
          <w:bCs/>
          <w:b/>
        </w:rPr>
        <w:t xml:space="preserve">Nationality:</w:t>
      </w:r>
      <w:r>
        <w:t xml:space="preserve"> </w:t>
      </w:r>
      <w:r>
        <w:t xml:space="preserve">Burmese (Myanmar)</w:t>
      </w:r>
      <w:r>
        <w:br/>
      </w:r>
      <w:r>
        <w:rPr>
          <w:bCs/>
          <w:b/>
        </w:rPr>
        <w:t xml:space="preserve">Contact:</w:t>
      </w:r>
      <w:r>
        <w:t xml:space="preserve"> </w:t>
      </w:r>
      <w:r>
        <w:t xml:space="preserve">+95 9 4321 5678 | aungmyint@defence.gov.mm</w:t>
      </w:r>
      <w:r>
        <w:br/>
      </w:r>
      <w:r>
        <w:rPr>
          <w:bCs/>
          <w:b/>
        </w:rPr>
        <w:t xml:space="preserve">Address:</w:t>
      </w:r>
      <w:r>
        <w:t xml:space="preserve"> </w:t>
      </w:r>
      <w:r>
        <w:t xml:space="preserve">No. 12, Thiri Thudhamma Road, Yangon, Myanmar</w:t>
      </w:r>
    </w:p>
    <w:bookmarkEnd w:id="20"/>
    <w:bookmarkStart w:id="21" w:name="professional-summary"/>
    <w:p>
      <w:pPr>
        <w:pStyle w:val="Heading3"/>
      </w:pPr>
      <w:r>
        <w:t xml:space="preserve">Professional Summary</w:t>
      </w:r>
    </w:p>
    <w:p>
      <w:pPr>
        <w:pStyle w:val="FirstParagraph"/>
      </w:pPr>
      <w:r>
        <w:t xml:space="preserve">A dedicated and experienced Military Officer with over 20 years of service in the Myanmar Armed Forces. Specialized in strategic operations, national defense, and community engagement within Yangon and surrounding regions. Committed to upholding the principles of discipline, integrity, and service to the nation. Proven leadership skills in managing military units during both peacetime and crisis scenarios. A strong advocate for professional development, cybersecurity protocols, and sustainable security practices tailored to the unique challenges of Myanmar Yangon.</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Science</w:t>
      </w:r>
      <w:r>
        <w:t xml:space="preserve">, Myanmar Defense Services Academy, 2001-2005. Graduated with honors, specializing in tactical operations and military logistics.</w:t>
      </w:r>
    </w:p>
    <w:p>
      <w:pPr>
        <w:numPr>
          <w:ilvl w:val="0"/>
          <w:numId w:val="1001"/>
        </w:numPr>
        <w:pStyle w:val="Compact"/>
      </w:pPr>
      <w:r>
        <w:rPr>
          <w:bCs/>
          <w:b/>
        </w:rPr>
        <w:t xml:space="preserve">Master of Arts in Strategic Studies</w:t>
      </w:r>
      <w:r>
        <w:t xml:space="preserve">, Defence Services Command and Staff College, Yangon, 2010-2013. Focused on national security policy, regional conflicts, and modern warfare strategies.</w:t>
      </w:r>
    </w:p>
    <w:p>
      <w:pPr>
        <w:numPr>
          <w:ilvl w:val="0"/>
          <w:numId w:val="1001"/>
        </w:numPr>
        <w:pStyle w:val="Compact"/>
      </w:pPr>
      <w:r>
        <w:rPr>
          <w:bCs/>
          <w:b/>
        </w:rPr>
        <w:t xml:space="preserve">Certification in Cybersecurity for Military Operations</w:t>
      </w:r>
      <w:r>
        <w:t xml:space="preserve">, National Security Institute of Myanmar (NSIM), 2019. Enhanced expertise in protecting critical infrastructure and digital assets.</w:t>
      </w:r>
    </w:p>
    <w:p>
      <w:pPr>
        <w:numPr>
          <w:ilvl w:val="0"/>
          <w:numId w:val="1001"/>
        </w:numPr>
        <w:pStyle w:val="Compact"/>
      </w:pPr>
      <w:r>
        <w:rPr>
          <w:bCs/>
          <w:b/>
        </w:rPr>
        <w:t xml:space="preserve">Language Proficiency:</w:t>
      </w:r>
      <w:r>
        <w:t xml:space="preserve"> </w:t>
      </w:r>
      <w:r>
        <w:t xml:space="preserve">Fluent in Burmese, English, and basic knowledge of Shan and Karen dialects for effective communication in multi-ethnic regions.</w:t>
      </w:r>
    </w:p>
    <w:bookmarkEnd w:id="22"/>
    <w:bookmarkStart w:id="23" w:name="military-career-highlights"/>
    <w:p>
      <w:pPr>
        <w:pStyle w:val="Heading3"/>
      </w:pPr>
      <w:r>
        <w:t xml:space="preserve">Military Career Highlights</w:t>
      </w:r>
    </w:p>
    <w:p>
      <w:pPr>
        <w:pStyle w:val="FirstParagraph"/>
      </w:pPr>
      <w:r>
        <w:rPr>
          <w:bCs/>
          <w:b/>
        </w:rPr>
        <w:t xml:space="preserve">2005–2010:</w:t>
      </w:r>
      <w:r>
        <w:t xml:space="preserve"> </w:t>
      </w:r>
      <w:r>
        <w:t xml:space="preserve">Platoon Commander, 1st Infantry Division, Yangon. Led operations in border security and counter-insurgency efforts along the Thai-Myanmar border. Recognized for exemplary leadership during a 2008 humanitarian mission in the Irrawaddy Delta.</w:t>
      </w:r>
    </w:p>
    <w:p>
      <w:pPr>
        <w:pStyle w:val="BodyText"/>
      </w:pPr>
      <w:r>
        <w:rPr>
          <w:bCs/>
          <w:b/>
        </w:rPr>
        <w:t xml:space="preserve">2010–2015:</w:t>
      </w:r>
      <w:r>
        <w:t xml:space="preserve"> </w:t>
      </w:r>
      <w:r>
        <w:t xml:space="preserve">Company Commander, 7th Mechanized Infantry Brigade, Yangon. Supervised the deployment of troops during national elections and maintained public order in urban centers. Spearheaded training programs on modern combat tactics and disaster response.</w:t>
      </w:r>
    </w:p>
    <w:p>
      <w:pPr>
        <w:pStyle w:val="BodyText"/>
      </w:pPr>
      <w:r>
        <w:rPr>
          <w:bCs/>
          <w:b/>
        </w:rPr>
        <w:t xml:space="preserve">2015–2020:</w:t>
      </w:r>
      <w:r>
        <w:t xml:space="preserve"> </w:t>
      </w:r>
      <w:r>
        <w:t xml:space="preserve">Deputy Chief of Staff, Western Command, Myanmar. Coordinated joint operations with civilian agencies to address security threats in the Rakhine State region. Played a pivotal role in enhancing interoperability between military and local governance structures in Yangon.</w:t>
      </w:r>
    </w:p>
    <w:p>
      <w:pPr>
        <w:pStyle w:val="BodyText"/>
      </w:pPr>
      <w:r>
        <w:rPr>
          <w:bCs/>
          <w:b/>
        </w:rPr>
        <w:t xml:space="preserve">2020–Present:</w:t>
      </w:r>
      <w:r>
        <w:t xml:space="preserve"> </w:t>
      </w:r>
      <w:r>
        <w:t xml:space="preserve">Lieutenant Colonel, 3rd Division, Myanmar Armed Forces. Currently stationed in Yangon, overseeing strategic planning for national defense initiatives. Leads efforts to strengthen cybersecurity frameworks and ensure the safety of critical infrastructure in the city.</w:t>
      </w:r>
    </w:p>
    <w:bookmarkEnd w:id="23"/>
    <w:bookmarkStart w:id="24" w:name="skills-competencies"/>
    <w:p>
      <w:pPr>
        <w:pStyle w:val="Heading3"/>
      </w:pPr>
      <w:r>
        <w:t xml:space="preserve">Skills &amp; Competencies</w:t>
      </w:r>
    </w:p>
    <w:p>
      <w:pPr>
        <w:numPr>
          <w:ilvl w:val="0"/>
          <w:numId w:val="1002"/>
        </w:numPr>
        <w:pStyle w:val="Compact"/>
      </w:pPr>
      <w:r>
        <w:rPr>
          <w:bCs/>
          <w:b/>
        </w:rPr>
        <w:t xml:space="preserve">Leadership:</w:t>
      </w:r>
      <w:r>
        <w:t xml:space="preserve"> </w:t>
      </w:r>
      <w:r>
        <w:t xml:space="preserve">Proven ability to lead diverse teams under high-pressure situations, fostering unity and discipline among military personnel.</w:t>
      </w:r>
    </w:p>
    <w:p>
      <w:pPr>
        <w:numPr>
          <w:ilvl w:val="0"/>
          <w:numId w:val="1002"/>
        </w:numPr>
        <w:pStyle w:val="Compact"/>
      </w:pPr>
      <w:r>
        <w:rPr>
          <w:bCs/>
          <w:b/>
        </w:rPr>
        <w:t xml:space="preserve">Strategic Planning:</w:t>
      </w:r>
      <w:r>
        <w:t xml:space="preserve"> </w:t>
      </w:r>
      <w:r>
        <w:t xml:space="preserve">Skilled in developing long-term security strategies aligned with Myanmar’s national interests, particularly in urban and border areas.</w:t>
      </w:r>
    </w:p>
    <w:p>
      <w:pPr>
        <w:numPr>
          <w:ilvl w:val="0"/>
          <w:numId w:val="1002"/>
        </w:numPr>
        <w:pStyle w:val="Compact"/>
      </w:pPr>
      <w:r>
        <w:rPr>
          <w:bCs/>
          <w:b/>
        </w:rPr>
        <w:t xml:space="preserve">Crisis Management:</w:t>
      </w:r>
      <w:r>
        <w:t xml:space="preserve"> </w:t>
      </w:r>
      <w:r>
        <w:t xml:space="preserve">Experience in managing emergencies such as natural disasters, civil unrest, and cross-border conflicts through rapid decision-making.</w:t>
      </w:r>
    </w:p>
    <w:p>
      <w:pPr>
        <w:numPr>
          <w:ilvl w:val="0"/>
          <w:numId w:val="1002"/>
        </w:numPr>
        <w:pStyle w:val="Compact"/>
      </w:pPr>
      <w:r>
        <w:rPr>
          <w:bCs/>
          <w:b/>
        </w:rPr>
        <w:t xml:space="preserve">Technology Integration:</w:t>
      </w:r>
      <w:r>
        <w:t xml:space="preserve"> </w:t>
      </w:r>
      <w:r>
        <w:t xml:space="preserve">Proficient in utilizing advanced military technologies, including satellite communication systems and data analytics for operational efficiency.</w:t>
      </w:r>
    </w:p>
    <w:p>
      <w:pPr>
        <w:numPr>
          <w:ilvl w:val="0"/>
          <w:numId w:val="1002"/>
        </w:numPr>
        <w:pStyle w:val="Compact"/>
      </w:pPr>
      <w:r>
        <w:rPr>
          <w:bCs/>
          <w:b/>
        </w:rPr>
        <w:t xml:space="preserve">Community Engagement:</w:t>
      </w:r>
      <w:r>
        <w:t xml:space="preserve"> </w:t>
      </w:r>
      <w:r>
        <w:t xml:space="preserve">Strong focus on building trust with local communities in Myanmar Yangon through humanitarian aid and cultural awareness programs.</w:t>
      </w:r>
    </w:p>
    <w:bookmarkEnd w:id="24"/>
    <w:bookmarkStart w:id="25" w:name="additional-information"/>
    <w:p>
      <w:pPr>
        <w:pStyle w:val="Heading3"/>
      </w:pPr>
      <w:r>
        <w:t xml:space="preserve">Additional Information</w:t>
      </w:r>
    </w:p>
    <w:p>
      <w:pPr>
        <w:pStyle w:val="FirstParagraph"/>
      </w:pPr>
      <w:r>
        <w:rPr>
          <w:bCs/>
          <w:b/>
        </w:rPr>
        <w:t xml:space="preserve">Awards &amp; Recognition:</w:t>
      </w:r>
      <w:r>
        <w:t xml:space="preserve"> </w:t>
      </w:r>
      <w:r>
        <w:t xml:space="preserve">Recipient of the "National Security Excellence Award" (2018) and "Outstanding Leadership in Military Operations" (2021), both presented by the Myanmar Government.</w:t>
      </w:r>
    </w:p>
    <w:p>
      <w:pPr>
        <w:pStyle w:val="BodyText"/>
      </w:pPr>
      <w:r>
        <w:rPr>
          <w:bCs/>
          <w:b/>
        </w:rPr>
        <w:t xml:space="preserve">Certifications:</w:t>
      </w:r>
      <w:r>
        <w:t xml:space="preserve"> </w:t>
      </w:r>
      <w:r>
        <w:t xml:space="preserve">Certified in First Aid, Emergency Response, and Military Cybersecurity. Completed a specialized course on "Countering Violent Extremism" at the ASEAN Security Centre.</w:t>
      </w:r>
    </w:p>
    <w:p>
      <w:pPr>
        <w:pStyle w:val="BodyText"/>
      </w:pPr>
      <w:r>
        <w:rPr>
          <w:bCs/>
          <w:b/>
        </w:rPr>
        <w:t xml:space="preserve">Volunteer Work:</w:t>
      </w:r>
      <w:r>
        <w:t xml:space="preserve"> </w:t>
      </w:r>
      <w:r>
        <w:t xml:space="preserve">Actively participates in community development projects in Yangon, including school construction and medical outreach programs for underserved populations.</w:t>
      </w:r>
    </w:p>
    <w:p>
      <w:pPr>
        <w:pStyle w:val="BodyText"/>
      </w:pPr>
      <w:r>
        <w:rPr>
          <w:bCs/>
          <w:b/>
        </w:rPr>
        <w:t xml:space="preserve">Published Works:</w:t>
      </w:r>
      <w:r>
        <w:t xml:space="preserve"> </w:t>
      </w:r>
      <w:r>
        <w:t xml:space="preserve">Authored an article titled "Modernizing Myanmar’s Defense Strategy for Urban Security" published in the *Journal of Southeast Asian Military Studies* (2022).</w:t>
      </w:r>
    </w:p>
    <w:bookmarkEnd w:id="25"/>
    <w:bookmarkStart w:id="26" w:name="references"/>
    <w:p>
      <w:pPr>
        <w:pStyle w:val="Heading3"/>
      </w:pPr>
      <w:r>
        <w:t xml:space="preserve">References</w:t>
      </w:r>
    </w:p>
    <w:p>
      <w:pPr>
        <w:pStyle w:val="FirstParagraph"/>
      </w:pPr>
      <w:r>
        <w:t xml:space="preserve">Available upon request. Contact: Colonel Kyaw Htun, Director of Personnel, Myanmar Armed Forces, Yangon.</w:t>
      </w:r>
    </w:p>
    <w:bookmarkEnd w:id="26"/>
    <w:p>
      <w:pPr>
        <w:pStyle w:val="BodyText"/>
      </w:pPr>
      <w:r>
        <w:t xml:space="preserve">This Curriculum Vitae is tailored for a Military Officer in Myanmar Yangon. It reflects the specific needs and standards of the Myanmar Armed Forces and emphasizes the importance of national security, leadership, and service to the country.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Myanmar Yangon</dc:title>
  <dc:creator/>
  <dc:language>en</dc:language>
  <cp:keywords/>
  <dcterms:created xsi:type="dcterms:W3CDTF">2025-12-05T09:27:39Z</dcterms:created>
  <dcterms:modified xsi:type="dcterms:W3CDTF">2025-12-05T09:27:39Z</dcterms:modified>
</cp:coreProperties>
</file>

<file path=docProps/custom.xml><?xml version="1.0" encoding="utf-8"?>
<Properties xmlns="http://schemas.openxmlformats.org/officeDocument/2006/custom-properties" xmlns:vt="http://schemas.openxmlformats.org/officeDocument/2006/docPropsVTypes"/>
</file>