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military-officer-full-name"/>
    <w:p>
      <w:pPr>
        <w:pStyle w:val="Heading2"/>
      </w:pPr>
      <w:r>
        <w:t xml:space="preserve">Military Officer: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[email@example.com]</w:t>
      </w:r>
      <w:r>
        <w:br/>
      </w:r>
      <w:r>
        <w:rPr>
          <w:bCs/>
          <w:b/>
        </w:rPr>
        <w:t xml:space="preserve">Phone:</w:t>
      </w:r>
      <w:r>
        <w:t xml:space="preserve"> </w:t>
      </w:r>
      <w:r>
        <w:t xml:space="preserve">+31 [phone number]</w:t>
      </w:r>
    </w:p>
    <w:bookmarkStart w:id="20" w:name="professional-summary"/>
    <w:p>
      <w:pPr>
        <w:pStyle w:val="Heading3"/>
      </w:pPr>
      <w:r>
        <w:t xml:space="preserve">Professional Summary</w:t>
      </w:r>
    </w:p>
    <w:p>
      <w:pPr>
        <w:pStyle w:val="FirstParagraph"/>
      </w:pPr>
      <w:r>
        <w:t xml:space="preserve">A dedicated and experienced Military Officer with over 15 years of service in the Royal Netherlands Armed Forces. Committed to upholding the principles of the Netherlands Amsterdam defense strategy, fostering international collaboration, and leading high-performing teams in both domestic and multinational operations. Proven expertise in strategic planning, operational execution, and leadership within dynamic environments. A strong advocate for military excellence and civic engagement in Amsterdam.</w:t>
      </w:r>
    </w:p>
    <w:bookmarkEnd w:id="20"/>
    <w:bookmarkStart w:id="21" w:name="education"/>
    <w:p>
      <w:pPr>
        <w:pStyle w:val="Heading3"/>
      </w:pPr>
      <w:r>
        <w:t xml:space="preserve">Education</w:t>
      </w:r>
    </w:p>
    <w:p>
      <w:pPr>
        <w:numPr>
          <w:ilvl w:val="0"/>
          <w:numId w:val="1001"/>
        </w:numPr>
        <w:pStyle w:val="Compact"/>
      </w:pPr>
      <w:r>
        <w:rPr>
          <w:bCs/>
          <w:b/>
        </w:rPr>
        <w:t xml:space="preserve">Royal Military Academy (Krijgsakademie)</w:t>
      </w:r>
      <w:r>
        <w:t xml:space="preserve">, Netherlands</w:t>
      </w:r>
      <w:r>
        <w:br/>
      </w:r>
      <w:r>
        <w:t xml:space="preserve">Bachelor of Science in Military Sciences, 2008-2011</w:t>
      </w:r>
      <w:r>
        <w:br/>
      </w:r>
      <w:r>
        <w:t xml:space="preserve">Graduated with honors, specializing in logistics and operational command.</w:t>
      </w:r>
    </w:p>
    <w:p>
      <w:pPr>
        <w:numPr>
          <w:ilvl w:val="0"/>
          <w:numId w:val="1001"/>
        </w:numPr>
        <w:pStyle w:val="Compact"/>
      </w:pPr>
      <w:r>
        <w:rPr>
          <w:bCs/>
          <w:b/>
        </w:rPr>
        <w:t xml:space="preserve">University of Amsterdam</w:t>
      </w:r>
      <w:r>
        <w:t xml:space="preserve">, Netherlands</w:t>
      </w:r>
      <w:r>
        <w:br/>
      </w:r>
      <w:r>
        <w:t xml:space="preserve">Master’s Degree in International Relations, 2014-2016</w:t>
      </w:r>
      <w:r>
        <w:br/>
      </w:r>
      <w:r>
        <w:t xml:space="preserve">Focused on NATO policies and regional security dynamics in Europe.</w:t>
      </w:r>
    </w:p>
    <w:p>
      <w:pPr>
        <w:numPr>
          <w:ilvl w:val="0"/>
          <w:numId w:val="1001"/>
        </w:numPr>
        <w:pStyle w:val="Compact"/>
      </w:pPr>
      <w:r>
        <w:rPr>
          <w:bCs/>
          <w:b/>
        </w:rPr>
        <w:t xml:space="preserve">Advanced Command and Staff Course (ACSC)</w:t>
      </w:r>
      <w:r>
        <w:t xml:space="preserve">, NATO Defense College, Italy</w:t>
      </w:r>
      <w:r>
        <w:br/>
      </w:r>
      <w:r>
        <w:t xml:space="preserve">2019-2020</w:t>
      </w:r>
      <w:r>
        <w:br/>
      </w:r>
      <w:r>
        <w:t xml:space="preserve">Emphasized joint operations, cyber defense, and coalition leadership.</w:t>
      </w:r>
    </w:p>
    <w:bookmarkEnd w:id="21"/>
    <w:bookmarkStart w:id="25" w:name="military-service-experience"/>
    <w:p>
      <w:pPr>
        <w:pStyle w:val="Heading3"/>
      </w:pPr>
      <w:r>
        <w:t xml:space="preserve">Military Service Experience</w:t>
      </w:r>
    </w:p>
    <w:bookmarkStart w:id="22" w:name="X79a85c208cc56d35f61c2926bab0636cbdeb183"/>
    <w:p>
      <w:pPr>
        <w:pStyle w:val="Heading4"/>
      </w:pPr>
      <w:r>
        <w:t xml:space="preserve">Commanding Officer, 1st Marine Battalion (Royal Netherlands Marine Corps)</w:t>
      </w:r>
    </w:p>
    <w:p>
      <w:pPr>
        <w:pStyle w:val="FirstParagraph"/>
      </w:pPr>
      <w:r>
        <w:rPr>
          <w:bCs/>
          <w:b/>
        </w:rPr>
        <w:t xml:space="preserve">Duty Station:</w:t>
      </w:r>
      <w:r>
        <w:t xml:space="preserve"> </w:t>
      </w:r>
      <w:r>
        <w:t xml:space="preserve">Amsterdam, Netherlands</w:t>
      </w:r>
      <w:r>
        <w:br/>
      </w:r>
      <w:r>
        <w:rPr>
          <w:bCs/>
          <w:b/>
        </w:rPr>
        <w:t xml:space="preserve">Duration:</w:t>
      </w:r>
      <w:r>
        <w:t xml:space="preserve"> </w:t>
      </w:r>
      <w:r>
        <w:t xml:space="preserve">2018–Present</w:t>
      </w:r>
    </w:p>
    <w:p>
      <w:pPr>
        <w:numPr>
          <w:ilvl w:val="0"/>
          <w:numId w:val="1002"/>
        </w:numPr>
        <w:pStyle w:val="Compact"/>
      </w:pPr>
      <w:r>
        <w:t xml:space="preserve">Overseeing the operational readiness and training of 300+ personnel, ensuring alignment with NATO and Dutch defense objectives.</w:t>
      </w:r>
    </w:p>
    <w:p>
      <w:pPr>
        <w:numPr>
          <w:ilvl w:val="0"/>
          <w:numId w:val="1002"/>
        </w:numPr>
        <w:pStyle w:val="Compact"/>
      </w:pPr>
      <w:r>
        <w:t xml:space="preserve">Led high-profile exercises in Amsterdam, including the annual "Amsterdam Shield" joint operations with EU partners.</w:t>
      </w:r>
    </w:p>
    <w:p>
      <w:pPr>
        <w:numPr>
          <w:ilvl w:val="0"/>
          <w:numId w:val="1002"/>
        </w:numPr>
        <w:pStyle w:val="Compact"/>
      </w:pPr>
      <w:r>
        <w:t xml:space="preserve">Collaborated with local authorities in Amsterdam to integrate military support during large-scale public events and emergencies.</w:t>
      </w:r>
    </w:p>
    <w:p>
      <w:pPr>
        <w:numPr>
          <w:ilvl w:val="0"/>
          <w:numId w:val="1002"/>
        </w:numPr>
        <w:pStyle w:val="Compact"/>
      </w:pPr>
      <w:r>
        <w:t xml:space="preserve">Directed humanitarian missions in the Netherlands, such as flood preparedness drills and disaster response planning.</w:t>
      </w:r>
    </w:p>
    <w:bookmarkEnd w:id="22"/>
    <w:bookmarkStart w:id="23" w:name="operations-officer-1st-airborne-brigade"/>
    <w:p>
      <w:pPr>
        <w:pStyle w:val="Heading4"/>
      </w:pPr>
      <w:r>
        <w:t xml:space="preserve">Operations Officer, 1st Airborne Brigade</w:t>
      </w:r>
    </w:p>
    <w:p>
      <w:pPr>
        <w:pStyle w:val="FirstParagraph"/>
      </w:pPr>
      <w:r>
        <w:rPr>
          <w:bCs/>
          <w:b/>
        </w:rPr>
        <w:t xml:space="preserve">Duty Station:</w:t>
      </w:r>
      <w:r>
        <w:t xml:space="preserve"> </w:t>
      </w:r>
      <w:r>
        <w:t xml:space="preserve">Leeuwarden, Netherlands</w:t>
      </w:r>
      <w:r>
        <w:br/>
      </w:r>
      <w:r>
        <w:rPr>
          <w:bCs/>
          <w:b/>
        </w:rPr>
        <w:t xml:space="preserve">Duration:</w:t>
      </w:r>
      <w:r>
        <w:t xml:space="preserve"> </w:t>
      </w:r>
      <w:r>
        <w:t xml:space="preserve">2013–2018</w:t>
      </w:r>
    </w:p>
    <w:p>
      <w:pPr>
        <w:numPr>
          <w:ilvl w:val="0"/>
          <w:numId w:val="1003"/>
        </w:numPr>
        <w:pStyle w:val="Compact"/>
      </w:pPr>
      <w:r>
        <w:t xml:space="preserve">Coordinated air assault operations and logistics for deployments to international missions, including Afghanistan and the Balkans.</w:t>
      </w:r>
    </w:p>
    <w:p>
      <w:pPr>
        <w:numPr>
          <w:ilvl w:val="0"/>
          <w:numId w:val="1003"/>
        </w:numPr>
        <w:pStyle w:val="Compact"/>
      </w:pPr>
      <w:r>
        <w:t xml:space="preserve">Spearheaded the development of a tactical training program in Amsterdam, focusing on urban warfare scenarios.</w:t>
      </w:r>
    </w:p>
    <w:p>
      <w:pPr>
        <w:numPr>
          <w:ilvl w:val="0"/>
          <w:numId w:val="1003"/>
        </w:numPr>
        <w:pStyle w:val="Compact"/>
      </w:pPr>
      <w:r>
        <w:t xml:space="preserve">Facilitated partnerships with Dutch tech firms in Amsterdam to enhance military communication systems and drone technology integration.</w:t>
      </w:r>
    </w:p>
    <w:bookmarkEnd w:id="23"/>
    <w:bookmarkStart w:id="24" w:name="logistics-officer-royal-netherlands-army"/>
    <w:p>
      <w:pPr>
        <w:pStyle w:val="Heading4"/>
      </w:pPr>
      <w:r>
        <w:t xml:space="preserve">Logistics Officer, Royal Netherlands Army</w:t>
      </w:r>
    </w:p>
    <w:p>
      <w:pPr>
        <w:pStyle w:val="FirstParagraph"/>
      </w:pPr>
      <w:r>
        <w:rPr>
          <w:bCs/>
          <w:b/>
        </w:rPr>
        <w:t xml:space="preserve">Duty Station:</w:t>
      </w:r>
      <w:r>
        <w:t xml:space="preserve"> </w:t>
      </w:r>
      <w:r>
        <w:t xml:space="preserve">Den Helder, Netherlands</w:t>
      </w:r>
      <w:r>
        <w:br/>
      </w:r>
      <w:r>
        <w:rPr>
          <w:bCs/>
          <w:b/>
        </w:rPr>
        <w:t xml:space="preserve">Duration:</w:t>
      </w:r>
      <w:r>
        <w:t xml:space="preserve"> </w:t>
      </w:r>
      <w:r>
        <w:t xml:space="preserve">2008–2013</w:t>
      </w:r>
    </w:p>
    <w:p>
      <w:pPr>
        <w:numPr>
          <w:ilvl w:val="0"/>
          <w:numId w:val="1004"/>
        </w:numPr>
        <w:pStyle w:val="Compact"/>
      </w:pPr>
      <w:r>
        <w:t xml:space="preserve">Managed supply chain operations for military units stationed in the Netherlands, ensuring seamless support for exercises and missions.</w:t>
      </w:r>
    </w:p>
    <w:p>
      <w:pPr>
        <w:numPr>
          <w:ilvl w:val="0"/>
          <w:numId w:val="1004"/>
        </w:numPr>
        <w:pStyle w:val="Compact"/>
      </w:pPr>
      <w:r>
        <w:t xml:space="preserve">Implemented cost-saving measures that improved efficiency by 15% in logistics management across Amsterdam-based units.</w:t>
      </w:r>
    </w:p>
    <w:p>
      <w:pPr>
        <w:numPr>
          <w:ilvl w:val="0"/>
          <w:numId w:val="1004"/>
        </w:numPr>
        <w:pStyle w:val="Compact"/>
      </w:pPr>
      <w:r>
        <w:t xml:space="preserve">Participated in the Netherlands’ national defense review, contributing insights on modernizing infrastructure to meet contemporary threats.</w:t>
      </w:r>
    </w:p>
    <w:bookmarkEnd w:id="24"/>
    <w:bookmarkEnd w:id="25"/>
    <w:bookmarkStart w:id="26" w:name="certifications-and-training"/>
    <w:p>
      <w:pPr>
        <w:pStyle w:val="Heading3"/>
      </w:pPr>
      <w:r>
        <w:t xml:space="preserve">Certifications and Training</w:t>
      </w:r>
    </w:p>
    <w:p>
      <w:pPr>
        <w:numPr>
          <w:ilvl w:val="0"/>
          <w:numId w:val="1005"/>
        </w:numPr>
        <w:pStyle w:val="Compact"/>
      </w:pPr>
      <w:r>
        <w:rPr>
          <w:bCs/>
          <w:b/>
        </w:rPr>
        <w:t xml:space="preserve">NATO Command and Staff Officer (COS) Course</w:t>
      </w:r>
      <w:r>
        <w:t xml:space="preserve">, 2018</w:t>
      </w:r>
      <w:r>
        <w:br/>
      </w:r>
      <w:r>
        <w:t xml:space="preserve">Completed at the NATO Defense College, Rome, Italy.</w:t>
      </w:r>
    </w:p>
    <w:p>
      <w:pPr>
        <w:numPr>
          <w:ilvl w:val="0"/>
          <w:numId w:val="1005"/>
        </w:numPr>
        <w:pStyle w:val="Compact"/>
      </w:pPr>
      <w:r>
        <w:rPr>
          <w:bCs/>
          <w:b/>
        </w:rPr>
        <w:t xml:space="preserve">Advanced Leadership Development Program</w:t>
      </w:r>
      <w:r>
        <w:t xml:space="preserve">, Royal Netherlands Army</w:t>
      </w:r>
      <w:r>
        <w:br/>
      </w:r>
      <w:r>
        <w:t xml:space="preserve">2016</w:t>
      </w:r>
      <w:r>
        <w:br/>
      </w:r>
      <w:r>
        <w:t xml:space="preserve">Focused on ethical leadership and crisis management in multicultural teams.</w:t>
      </w:r>
    </w:p>
    <w:p>
      <w:pPr>
        <w:numPr>
          <w:ilvl w:val="0"/>
          <w:numId w:val="1005"/>
        </w:numPr>
        <w:pStyle w:val="Compact"/>
      </w:pPr>
      <w:r>
        <w:rPr>
          <w:bCs/>
          <w:b/>
        </w:rPr>
        <w:t xml:space="preserve">Cybersecurity for Military Operations</w:t>
      </w:r>
      <w:r>
        <w:t xml:space="preserve">, Dutch National Cyber Security Centre (NCSC)</w:t>
      </w:r>
      <w:r>
        <w:br/>
      </w:r>
      <w:r>
        <w:t xml:space="preserve">2021</w:t>
      </w:r>
      <w:r>
        <w:br/>
      </w:r>
      <w:r>
        <w:t xml:space="preserve">Certified to manage digital threats in defense systems.</w:t>
      </w:r>
    </w:p>
    <w:bookmarkEnd w:id="26"/>
    <w:bookmarkStart w:id="27" w:name="skills"/>
    <w:p>
      <w:pPr>
        <w:pStyle w:val="Heading3"/>
      </w:pPr>
      <w:r>
        <w:t xml:space="preserve">Skills</w:t>
      </w:r>
    </w:p>
    <w:p>
      <w:pPr>
        <w:numPr>
          <w:ilvl w:val="0"/>
          <w:numId w:val="1006"/>
        </w:numPr>
        <w:pStyle w:val="Compact"/>
      </w:pPr>
      <w:r>
        <w:t xml:space="preserve">Strategic Planning and Execution</w:t>
      </w:r>
    </w:p>
    <w:p>
      <w:pPr>
        <w:numPr>
          <w:ilvl w:val="0"/>
          <w:numId w:val="1006"/>
        </w:numPr>
        <w:pStyle w:val="Compact"/>
      </w:pPr>
      <w:r>
        <w:t xml:space="preserve">International Coalition Leadership</w:t>
      </w:r>
    </w:p>
    <w:p>
      <w:pPr>
        <w:numPr>
          <w:ilvl w:val="0"/>
          <w:numId w:val="1006"/>
        </w:numPr>
        <w:pStyle w:val="Compact"/>
      </w:pPr>
      <w:r>
        <w:t xml:space="preserve">Multilingual Communication (Dutch, English, French)</w:t>
      </w:r>
    </w:p>
    <w:p>
      <w:pPr>
        <w:numPr>
          <w:ilvl w:val="0"/>
          <w:numId w:val="1006"/>
        </w:numPr>
        <w:pStyle w:val="Compact"/>
      </w:pPr>
      <w:r>
        <w:t xml:space="preserve">Crisis Management and Emergency Response</w:t>
      </w:r>
    </w:p>
    <w:p>
      <w:pPr>
        <w:numPr>
          <w:ilvl w:val="0"/>
          <w:numId w:val="1006"/>
        </w:numPr>
        <w:pStyle w:val="Compact"/>
      </w:pPr>
      <w:r>
        <w:t xml:space="preserve">Diplomatic Negotiation with Civilian Authorities</w:t>
      </w:r>
    </w:p>
    <w:bookmarkEnd w:id="27"/>
    <w:bookmarkStart w:id="28" w:name="language-proficiency"/>
    <w:p>
      <w:pPr>
        <w:pStyle w:val="Heading3"/>
      </w:pPr>
      <w:r>
        <w:t xml:space="preserve">Language Proficiency</w:t>
      </w:r>
    </w:p>
    <w:p>
      <w:pPr>
        <w:numPr>
          <w:ilvl w:val="0"/>
          <w:numId w:val="1007"/>
        </w:numPr>
        <w:pStyle w:val="Compact"/>
      </w:pPr>
      <w:r>
        <w:t xml:space="preserve">Dutch: Native speaker</w:t>
      </w:r>
      <w:r>
        <w:br/>
      </w:r>
      <w:r>
        <w:t xml:space="preserve">English: Fluent (C1 level)</w:t>
      </w:r>
      <w:r>
        <w:br/>
      </w:r>
      <w:r>
        <w:t xml:space="preserve">French: Intermediate (B2 level)</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Netherlands Armed Forces Alumni Association</w:t>
      </w:r>
      <w:r>
        <w:br/>
      </w:r>
      <w:r>
        <w:t xml:space="preserve">Active member, contributing to mentorship programs for young officers in Amsterdam.</w:t>
      </w:r>
    </w:p>
    <w:p>
      <w:pPr>
        <w:numPr>
          <w:ilvl w:val="0"/>
          <w:numId w:val="1008"/>
        </w:numPr>
        <w:pStyle w:val="Compact"/>
      </w:pPr>
      <w:r>
        <w:rPr>
          <w:bCs/>
          <w:b/>
        </w:rPr>
        <w:t xml:space="preserve">Amsterdam Defense Innovation Network</w:t>
      </w:r>
      <w:r>
        <w:br/>
      </w:r>
      <w:r>
        <w:t xml:space="preserve">Collaborated on projects to integrate AI and robotics into military operations.</w:t>
      </w:r>
    </w:p>
    <w:p>
      <w:pPr>
        <w:numPr>
          <w:ilvl w:val="0"/>
          <w:numId w:val="1008"/>
        </w:numPr>
        <w:pStyle w:val="Compact"/>
      </w:pPr>
      <w:r>
        <w:rPr>
          <w:bCs/>
          <w:b/>
        </w:rPr>
        <w:t xml:space="preserve">NATO Association of the Netherlands</w:t>
      </w:r>
      <w:r>
        <w:br/>
      </w:r>
      <w:r>
        <w:t xml:space="preserve">Volunteer advisor for youth outreach initiatives in Amsterdam schools.</w:t>
      </w:r>
    </w:p>
    <w:bookmarkEnd w:id="29"/>
    <w:bookmarkStart w:id="30" w:name="additional-information"/>
    <w:p>
      <w:pPr>
        <w:pStyle w:val="Heading3"/>
      </w:pPr>
      <w:r>
        <w:t xml:space="preserve">Additional Information</w:t>
      </w:r>
    </w:p>
    <w:p>
      <w:pPr>
        <w:pStyle w:val="FirstParagraph"/>
      </w:pPr>
      <w:r>
        <w:t xml:space="preserve">As a Military Officer in the Netherlands Amsterdam, I have consistently prioritized community engagement and national security. My work has included organizing joint training exercises with local fire departments and police to strengthen emergency response capabilities. Additionally, I have served as a guest lecturer at the University of Amsterdam, discussing military ethics and modern warfare challenges.</w:t>
      </w:r>
    </w:p>
    <w:bookmarkEnd w:id="30"/>
    <w:bookmarkStart w:id="31" w:name="references"/>
    <w:p>
      <w:pPr>
        <w:pStyle w:val="Heading3"/>
      </w:pPr>
      <w:r>
        <w:t xml:space="preserve">References</w:t>
      </w:r>
    </w:p>
    <w:p>
      <w:pPr>
        <w:pStyle w:val="FirstParagraph"/>
      </w:pPr>
      <w:r>
        <w:t xml:space="preserve">Available upon request. Contact [email@example.com]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Netherlands Amsterdam</dc:title>
  <dc:creator/>
  <dc:language>en</dc:language>
  <cp:keywords/>
  <dcterms:created xsi:type="dcterms:W3CDTF">2026-06-01T23:21:22Z</dcterms:created>
  <dcterms:modified xsi:type="dcterms:W3CDTF">2026-06-01T23:21:22Z</dcterms:modified>
</cp:coreProperties>
</file>

<file path=docProps/custom.xml><?xml version="1.0" encoding="utf-8"?>
<Properties xmlns="http://schemas.openxmlformats.org/officeDocument/2006/custom-properties" xmlns:vt="http://schemas.openxmlformats.org/officeDocument/2006/docPropsVTypes"/>
</file>