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32" w:name="X5a229523cbb4c8b646ca0237c36f01f82d534f7"/>
    <w:p>
      <w:pPr>
        <w:pStyle w:val="Heading2"/>
      </w:pPr>
      <w:r>
        <w:t xml:space="preserve">MILITARY OFFICER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Military Lane, Los Angeles, CA 90017</w:t>
      </w:r>
      <w:r>
        <w:br/>
      </w:r>
      <w:r>
        <w:rPr>
          <w:bCs/>
          <w:b/>
        </w:rPr>
        <w:t xml:space="preserve">Email:</w:t>
      </w:r>
      <w:r>
        <w:t xml:space="preserve"> </w:t>
      </w:r>
      <w:r>
        <w:t xml:space="preserve">j.thompson@usmc.gov</w:t>
      </w:r>
      <w:r>
        <w:br/>
      </w:r>
      <w:r>
        <w:rPr>
          <w:bCs/>
          <w:b/>
        </w:rPr>
        <w:t xml:space="preserve">Phone:</w:t>
      </w:r>
      <w:r>
        <w:t xml:space="preserve"> </w:t>
      </w:r>
      <w:r>
        <w:t xml:space="preserve">(213) 555-6789</w:t>
      </w:r>
      <w:r>
        <w:br/>
      </w:r>
      <w:r>
        <w:rPr>
          <w:bCs/>
          <w:b/>
        </w:rPr>
        <w:t xml:space="preserve">Date of Birth:</w:t>
      </w:r>
      <w:r>
        <w:t xml:space="preserve"> </w:t>
      </w:r>
      <w:r>
        <w:t xml:space="preserve">May 15, 1980</w:t>
      </w:r>
    </w:p>
    <w:bookmarkEnd w:id="20"/>
    <w:bookmarkStart w:id="21" w:name="professional-summary"/>
    <w:p>
      <w:pPr>
        <w:pStyle w:val="Heading3"/>
      </w:pPr>
      <w:r>
        <w:t xml:space="preserve">PROFESSIONAL SUMMARY</w:t>
      </w:r>
    </w:p>
    <w:p>
      <w:pPr>
        <w:pStyle w:val="FirstParagraph"/>
      </w:pPr>
      <w:r>
        <w:t xml:space="preserve">A dedicated and highly motivated Military Officer with over 18 years of service in the United States Armed Forces, specializing in strategic leadership, operational planning, and community engagement. As a prominent figure in the United States Los Angeles military landscape, I have consistently demonstrated excellence in commanding units at Fort MacArthur and coordinating joint operations across Southern California. My career is defined by a commitment to national security, fostering interagency collaboration, and strengthening ties between the military and local communities. This Curriculum Vitae highlights my qualifications as a Military Officer in the United States Los Angeles region, where I have played a pivotal role in advancing defense initiatives while upholding the values of integrity, discipline, and service.</w:t>
      </w:r>
    </w:p>
    <w:bookmarkEnd w:id="21"/>
    <w:bookmarkStart w:id="25" w:name="military-experience"/>
    <w:p>
      <w:pPr>
        <w:pStyle w:val="Heading3"/>
      </w:pPr>
      <w:r>
        <w:t xml:space="preserve">MILITARY EXPERIENCE</w:t>
      </w:r>
    </w:p>
    <w:bookmarkStart w:id="22" w:name="commanding-officer-2nd-marine-regiment"/>
    <w:p>
      <w:pPr>
        <w:pStyle w:val="Heading4"/>
      </w:pPr>
      <w:r>
        <w:t xml:space="preserve">Commanding Officer, 2nd Marine Regiment</w:t>
      </w:r>
    </w:p>
    <w:p>
      <w:pPr>
        <w:pStyle w:val="FirstParagraph"/>
      </w:pPr>
      <w:r>
        <w:rPr>
          <w:bCs/>
          <w:b/>
        </w:rPr>
        <w:t xml:space="preserve">Fort MacArthur, Los Angeles, CA</w:t>
      </w:r>
      <w:r>
        <w:t xml:space="preserve"> </w:t>
      </w:r>
      <w:r>
        <w:t xml:space="preserve">| January 2018 – Present</w:t>
      </w:r>
      <w:r>
        <w:br/>
      </w:r>
      <w:r>
        <w:t xml:space="preserve">- Led a battalion of 500+ Marines in operational readiness training and mission execution, focusing on urban warfare and disaster response scenarios tailored to the Los Angeles metropolitan area.</w:t>
      </w:r>
      <w:r>
        <w:br/>
      </w:r>
      <w:r>
        <w:t xml:space="preserve">- Spearheaded collaboration with local agencies (e.g., LAPD, FEMA) to enhance emergency preparedness for natural disasters such as earthquakes and wildfires. This initiative was recognized by the Los Angeles County Office of Emergency Management in 2021.</w:t>
      </w:r>
      <w:r>
        <w:br/>
      </w:r>
      <w:r>
        <w:t xml:space="preserve">- Directed joint exercises with the California National Guard, emphasizing interoperability between military and civilian response teams in Southern California.</w:t>
      </w:r>
    </w:p>
    <w:bookmarkEnd w:id="22"/>
    <w:bookmarkStart w:id="23" w:name="X271a419cde1095f00536aaaedec11a75ca391d6"/>
    <w:p>
      <w:pPr>
        <w:pStyle w:val="Heading4"/>
      </w:pPr>
      <w:r>
        <w:t xml:space="preserve">Operations Officer, Marine Corps Base Camp Pendleton</w:t>
      </w:r>
    </w:p>
    <w:p>
      <w:pPr>
        <w:pStyle w:val="FirstParagraph"/>
      </w:pPr>
      <w:r>
        <w:rPr>
          <w:bCs/>
          <w:b/>
        </w:rPr>
        <w:t xml:space="preserve">Camp Pendleton, CA</w:t>
      </w:r>
      <w:r>
        <w:t xml:space="preserve"> </w:t>
      </w:r>
      <w:r>
        <w:t xml:space="preserve">| June 2013 – December 2017</w:t>
      </w:r>
      <w:r>
        <w:br/>
      </w:r>
      <w:r>
        <w:t xml:space="preserve">- Supervised the planning and execution of training programs for over 1,200 personnel annually, ensuring compliance with United States military standards.</w:t>
      </w:r>
      <w:r>
        <w:br/>
      </w:r>
      <w:r>
        <w:t xml:space="preserve">- Played a critical role in the development of logistics protocols for rapid deployment during crises, including the 2016 San Diego wildfires. This work contributed to a 30% improvement in response times.</w:t>
      </w:r>
      <w:r>
        <w:br/>
      </w:r>
      <w:r>
        <w:t xml:space="preserve">- Mentored junior officers and enlisted personnel, fostering a culture of excellence and accountability aligned with the ethos of the United States Military.</w:t>
      </w:r>
    </w:p>
    <w:bookmarkEnd w:id="23"/>
    <w:bookmarkStart w:id="24" w:name="Xac6f677e70a2d68f6ca33d5afa69772a3de0cd7"/>
    <w:p>
      <w:pPr>
        <w:pStyle w:val="Heading4"/>
      </w:pPr>
      <w:r>
        <w:t xml:space="preserve">Logistics Officer, 1st Battalion, 5th Marines</w:t>
      </w:r>
    </w:p>
    <w:p>
      <w:pPr>
        <w:pStyle w:val="FirstParagraph"/>
      </w:pPr>
      <w:r>
        <w:rPr>
          <w:bCs/>
          <w:b/>
        </w:rPr>
        <w:t xml:space="preserve">Marine Corps Air Station Miramar, CA</w:t>
      </w:r>
      <w:r>
        <w:t xml:space="preserve"> </w:t>
      </w:r>
      <w:r>
        <w:t xml:space="preserve">| January 2010 – May 2013</w:t>
      </w:r>
      <w:r>
        <w:br/>
      </w:r>
      <w:r>
        <w:t xml:space="preserve">- Managed supply chains for critical resources, ensuring operational readiness during high-intensity training exercises in the United States Los Angeles region.</w:t>
      </w:r>
      <w:r>
        <w:br/>
      </w:r>
      <w:r>
        <w:t xml:space="preserve">- Coordinated with local vendors and contractors to streamline procurement processes, reducing costs by 15% while maintaining mission-critical timelines.</w:t>
      </w:r>
    </w:p>
    <w:bookmarkEnd w:id="24"/>
    <w:bookmarkEnd w:id="25"/>
    <w:bookmarkStart w:id="26" w:name="education"/>
    <w:p>
      <w:pPr>
        <w:pStyle w:val="Heading3"/>
      </w:pPr>
      <w:r>
        <w:t xml:space="preserve">EDUCATION</w:t>
      </w:r>
    </w:p>
    <w:p>
      <w:pPr>
        <w:pStyle w:val="FirstParagraph"/>
      </w:pPr>
      <w:r>
        <w:rPr>
          <w:bCs/>
          <w:b/>
        </w:rPr>
        <w:t xml:space="preserve">Bachelor of Science in Military Science</w:t>
      </w:r>
      <w:r>
        <w:br/>
      </w:r>
      <w:r>
        <w:t xml:space="preserve">United States Marine Corps Command and Staff College, Quantico, VA | Graduated 2008</w:t>
      </w:r>
      <w:r>
        <w:br/>
      </w:r>
      <w:r>
        <w:t xml:space="preserve">- Focused on leadership theory, tactical operations, and national defense policy.</w:t>
      </w:r>
      <w:r>
        <w:br/>
      </w:r>
      <w:r>
        <w:t xml:space="preserve">- Thesis: "The Role of the United States Marine Corps in Urban Security: Lessons from Los Angeles."</w:t>
      </w:r>
    </w:p>
    <w:p>
      <w:pPr>
        <w:pStyle w:val="BodyText"/>
      </w:pPr>
      <w:r>
        <w:rPr>
          <w:bCs/>
          <w:b/>
        </w:rPr>
        <w:t xml:space="preserve">Master of Arts in Strategic Studies</w:t>
      </w:r>
      <w:r>
        <w:br/>
      </w:r>
      <w:r>
        <w:t xml:space="preserve">Naval Postgraduate School, Monterey, CA | Graduated 2015</w:t>
      </w:r>
      <w:r>
        <w:br/>
      </w:r>
      <w:r>
        <w:t xml:space="preserve">- Specialized in geopolitical analysis, counterterrorism, and joint operations.</w:t>
      </w:r>
      <w:r>
        <w:br/>
      </w:r>
      <w:r>
        <w:t xml:space="preserve">- Published research on "Interagency Coordination in Disaster Response: A Case Study of the 2011 Los Angeles Earthquake Simulation."</w:t>
      </w:r>
    </w:p>
    <w:bookmarkEnd w:id="26"/>
    <w:bookmarkStart w:id="27" w:name="certifications"/>
    <w:p>
      <w:pPr>
        <w:pStyle w:val="Heading3"/>
      </w:pPr>
      <w:r>
        <w:t xml:space="preserve">CERTIFICATIONS</w:t>
      </w:r>
    </w:p>
    <w:p>
      <w:pPr>
        <w:numPr>
          <w:ilvl w:val="0"/>
          <w:numId w:val="1001"/>
        </w:numPr>
        <w:pStyle w:val="Compact"/>
      </w:pPr>
      <w:r>
        <w:t xml:space="preserve">Top Secret/Sensitive Compartmented Information (TS/SCI) Clearance – United States Department of Defense</w:t>
      </w:r>
    </w:p>
    <w:p>
      <w:pPr>
        <w:numPr>
          <w:ilvl w:val="0"/>
          <w:numId w:val="1001"/>
        </w:numPr>
        <w:pStyle w:val="Compact"/>
      </w:pPr>
      <w:r>
        <w:t xml:space="preserve">Joint Professional Military Education (JPME) Level II – National Defense University</w:t>
      </w:r>
    </w:p>
    <w:p>
      <w:pPr>
        <w:numPr>
          <w:ilvl w:val="0"/>
          <w:numId w:val="1001"/>
        </w:numPr>
        <w:pStyle w:val="Compact"/>
      </w:pPr>
      <w:r>
        <w:t xml:space="preserve">Certified Emergency Manager (CEM) – International Association of Emergency Managers</w:t>
      </w:r>
    </w:p>
    <w:p>
      <w:pPr>
        <w:numPr>
          <w:ilvl w:val="0"/>
          <w:numId w:val="1001"/>
        </w:numPr>
        <w:pStyle w:val="Compact"/>
      </w:pPr>
      <w:r>
        <w:t xml:space="preserve">Leadership in Cybersecurity and Information Assurance – MIT Sloan School of Management</w:t>
      </w:r>
    </w:p>
    <w:bookmarkEnd w:id="27"/>
    <w:bookmarkStart w:id="28" w:name="skills"/>
    <w:p>
      <w:pPr>
        <w:pStyle w:val="Heading3"/>
      </w:pPr>
      <w:r>
        <w:t xml:space="preserve">SKILLS</w:t>
      </w:r>
    </w:p>
    <w:p>
      <w:pPr>
        <w:numPr>
          <w:ilvl w:val="0"/>
          <w:numId w:val="1002"/>
        </w:numPr>
        <w:pStyle w:val="Compact"/>
      </w:pPr>
      <w:r>
        <w:t xml:space="preserve">Strategic Leadership &amp; Tactical Planning</w:t>
      </w:r>
    </w:p>
    <w:p>
      <w:pPr>
        <w:numPr>
          <w:ilvl w:val="0"/>
          <w:numId w:val="1002"/>
        </w:numPr>
        <w:pStyle w:val="Compact"/>
      </w:pPr>
      <w:r>
        <w:t xml:space="preserve">Crisis Management &amp; Emergency Response Coordination</w:t>
      </w:r>
    </w:p>
    <w:p>
      <w:pPr>
        <w:numPr>
          <w:ilvl w:val="0"/>
          <w:numId w:val="1002"/>
        </w:numPr>
        <w:pStyle w:val="Compact"/>
      </w:pPr>
      <w:r>
        <w:t xml:space="preserve">Interagency Collaboration (Military, Civilian, Federal)</w:t>
      </w:r>
    </w:p>
    <w:p>
      <w:pPr>
        <w:numPr>
          <w:ilvl w:val="0"/>
          <w:numId w:val="1002"/>
        </w:numPr>
        <w:pStyle w:val="Compact"/>
      </w:pPr>
      <w:r>
        <w:t xml:space="preserve">Multilingual: English (fluent), Spanish (intermediate)</w:t>
      </w:r>
    </w:p>
    <w:p>
      <w:pPr>
        <w:numPr>
          <w:ilvl w:val="0"/>
          <w:numId w:val="1002"/>
        </w:numPr>
        <w:pStyle w:val="Compact"/>
      </w:pPr>
      <w:r>
        <w:t xml:space="preserve">Advanced Knowledge of U.S. Military Doctrine and Operations</w:t>
      </w:r>
    </w:p>
    <w:bookmarkEnd w:id="28"/>
    <w:bookmarkStart w:id="29" w:name="awards-and-honors"/>
    <w:p>
      <w:pPr>
        <w:pStyle w:val="Heading3"/>
      </w:pPr>
      <w:r>
        <w:t xml:space="preserve">AWARDS AND HONORS</w:t>
      </w:r>
    </w:p>
    <w:p>
      <w:pPr>
        <w:numPr>
          <w:ilvl w:val="0"/>
          <w:numId w:val="1003"/>
        </w:numPr>
        <w:pStyle w:val="Compact"/>
      </w:pPr>
      <w:r>
        <w:t xml:space="preserve">American Legion National Service Award – 2020 (for community engagement in Los Angeles)</w:t>
      </w:r>
    </w:p>
    <w:p>
      <w:pPr>
        <w:numPr>
          <w:ilvl w:val="0"/>
          <w:numId w:val="1003"/>
        </w:numPr>
        <w:pStyle w:val="Compact"/>
      </w:pPr>
      <w:r>
        <w:t xml:space="preserve">Marine Corps Commendation Medal – 2016 (for leadership during the San Diego Wildfire Response)</w:t>
      </w:r>
    </w:p>
    <w:p>
      <w:pPr>
        <w:numPr>
          <w:ilvl w:val="0"/>
          <w:numId w:val="1003"/>
        </w:numPr>
        <w:pStyle w:val="Compact"/>
      </w:pPr>
      <w:r>
        <w:t xml:space="preserve">Los Angeles County Military Affairs Council Outstanding Officer of the Year – 2019</w:t>
      </w:r>
    </w:p>
    <w:p>
      <w:pPr>
        <w:numPr>
          <w:ilvl w:val="0"/>
          <w:numId w:val="1003"/>
        </w:numPr>
        <w:pStyle w:val="Compact"/>
      </w:pPr>
      <w:r>
        <w:t xml:space="preserve">Department of Defense Joint Service Commendation Medal – 2015</w:t>
      </w:r>
    </w:p>
    <w:bookmarkEnd w:id="29"/>
    <w:bookmarkStart w:id="30" w:name="citizenship-and-community-involvement"/>
    <w:p>
      <w:pPr>
        <w:pStyle w:val="Heading3"/>
      </w:pPr>
      <w:r>
        <w:t xml:space="preserve">CITIZENSHIP AND COMMUNITY INVOLVEMENT</w:t>
      </w:r>
    </w:p>
    <w:p>
      <w:pPr>
        <w:pStyle w:val="FirstParagraph"/>
      </w:pPr>
      <w:r>
        <w:t xml:space="preserve">Active participant in the United States Los Angeles military community, including:</w:t>
      </w:r>
    </w:p>
    <w:p>
      <w:pPr>
        <w:numPr>
          <w:ilvl w:val="0"/>
          <w:numId w:val="1004"/>
        </w:numPr>
        <w:pStyle w:val="Compact"/>
      </w:pPr>
      <w:r>
        <w:t xml:space="preserve">Serving as a Board Member for the Veterans of Foreign Wars (VFW) Chapter 1047 in Long Beach, CA.</w:t>
      </w:r>
    </w:p>
    <w:p>
      <w:pPr>
        <w:numPr>
          <w:ilvl w:val="0"/>
          <w:numId w:val="1004"/>
        </w:numPr>
        <w:pStyle w:val="Compact"/>
      </w:pPr>
      <w:r>
        <w:t xml:space="preserve">Chairing the "Military and Community Partnership Initiative" to foster collaboration between local schools and military units in Southern California.</w:t>
      </w:r>
    </w:p>
    <w:p>
      <w:pPr>
        <w:numPr>
          <w:ilvl w:val="0"/>
          <w:numId w:val="1004"/>
        </w:numPr>
        <w:pStyle w:val="Compact"/>
      </w:pPr>
      <w:r>
        <w:t xml:space="preserve">Volunteering with the Los Angeles Regional Food Bank to support military families during times of crisis.</w:t>
      </w:r>
    </w:p>
    <w:bookmarkEnd w:id="30"/>
    <w:bookmarkStart w:id="31" w:name="references"/>
    <w:p>
      <w:pPr>
        <w:pStyle w:val="Heading3"/>
      </w:pPr>
      <w:r>
        <w:t xml:space="preserve">REFERENCES</w:t>
      </w:r>
    </w:p>
    <w:p>
      <w:pPr>
        <w:pStyle w:val="FirstParagraph"/>
      </w:pPr>
      <w:r>
        <w:t xml:space="preserve">Available upon request. Contact: Colonel Maria G. Rodriguez, United States Marine Corps (maria.rodriguez@usmc.mil) or General James T. Carter, U.S. Army (james.carter@army.mil).</w:t>
      </w:r>
    </w:p>
    <w:bookmarkEnd w:id="31"/>
    <w:p>
      <w:pPr>
        <w:pStyle w:val="BodyText"/>
      </w:pPr>
      <w:r>
        <w:t xml:space="preserve">Curriculum Vitae | Military Officer | United States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United States Los Angeles</dc:title>
  <dc:creator/>
  <dc:language>en</dc:language>
  <cp:keywords/>
  <dcterms:created xsi:type="dcterms:W3CDTF">2026-07-24T13:24:18Z</dcterms:created>
  <dcterms:modified xsi:type="dcterms:W3CDTF">2026-07-24T13:24:18Z</dcterms:modified>
</cp:coreProperties>
</file>

<file path=docProps/custom.xml><?xml version="1.0" encoding="utf-8"?>
<Properties xmlns="http://schemas.openxmlformats.org/officeDocument/2006/custom-properties" xmlns:vt="http://schemas.openxmlformats.org/officeDocument/2006/docPropsVTypes"/>
</file>