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Rahim Ahmed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rahim.ahmed.musician@gmail.com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+880 1712 345678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House No. 45, Road No. 12, Gulshan-1, Dhaka, Bangladesh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linkedin.com/in/rahimahmedmusician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versatile musician based in Bangladesh Dhaka with over a decade of experience in blending traditional Bangladeshi melodies with contemporary sounds. As a passionate advocate for the cultural heritage of Bangladesh, I have contributed to numerous projects that celebrate the rich musical legacy of the region while innovating new styles. My work as a composer, performer, and collaborator has earned recognition in local and international platforms. I specialize in classical Bangla instruments such as sitar, tabla, and bansuri, with a strong focus on integrating folk elements into modern compositions. My goal is to promote Bangladesh Dhaka's vibrant music scene through education, performance, and cross-cultural collaborations.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Music (Hons.)</w:t>
      </w:r>
      <w:r>
        <w:t xml:space="preserve">, University of Dhaka, Bangladesh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Music Theory</w:t>
      </w:r>
      <w:r>
        <w:t xml:space="preserve">, North South University, Dhaka (2014–2016)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Certification in Music Production</w:t>
      </w:r>
      <w:r>
        <w:t xml:space="preserve">, Dhaka Institute of Technology (2018)</w:t>
      </w:r>
    </w:p>
    <w:bookmarkEnd w:id="22"/>
    <w:bookmarkStart w:id="26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bookmarkStart w:id="23" w:name="lead-musician-composer"/>
    <w:p>
      <w:pPr>
        <w:pStyle w:val="Heading3"/>
      </w:pPr>
      <w:r>
        <w:rPr>
          <w:bCs/>
          <w:b/>
        </w:rPr>
        <w:t xml:space="preserve">Lead Musician &amp; Composer</w:t>
      </w:r>
    </w:p>
    <w:p>
      <w:pPr>
        <w:pStyle w:val="FirstParagraph"/>
      </w:pPr>
      <w:r>
        <w:rPr>
          <w:iCs/>
          <w:i/>
        </w:rPr>
        <w:t xml:space="preserve">Dhaka Symphony Orchestra, Bangladesh</w:t>
      </w:r>
      <w:r>
        <w:t xml:space="preserve"> </w:t>
      </w:r>
      <w:r>
        <w:t xml:space="preserve">| Jan 2019 – Present</w:t>
      </w:r>
    </w:p>
    <w:p>
      <w:pPr>
        <w:numPr>
          <w:ilvl w:val="0"/>
          <w:numId w:val="1002"/>
        </w:numPr>
        <w:pStyle w:val="Compact"/>
      </w:pPr>
      <w:r>
        <w:t xml:space="preserve">Composed and performed over 50 original pieces that highlight the fusion of traditional Bangladeshi folk music with modern orchestration.</w:t>
      </w:r>
    </w:p>
    <w:p>
      <w:pPr>
        <w:numPr>
          <w:ilvl w:val="0"/>
          <w:numId w:val="1002"/>
        </w:numPr>
        <w:pStyle w:val="Compact"/>
      </w:pPr>
      <w:r>
        <w:t xml:space="preserve">Directed workshops in Dhaka schools to introduce students to the sitar, tabla, and Bangla classical vocal techniques.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artists for a joint concert in Dhaka that celebrated the cultural exchange between Bangladesh and South Asia.</w:t>
      </w:r>
    </w:p>
    <w:bookmarkEnd w:id="23"/>
    <w:bookmarkStart w:id="24" w:name="session-musician-producer"/>
    <w:p>
      <w:pPr>
        <w:pStyle w:val="Heading3"/>
      </w:pPr>
      <w:r>
        <w:rPr>
          <w:bCs/>
          <w:b/>
        </w:rPr>
        <w:t xml:space="preserve">Session Musician &amp; Producer</w:t>
      </w:r>
    </w:p>
    <w:p>
      <w:pPr>
        <w:pStyle w:val="FirstParagraph"/>
      </w:pPr>
      <w:r>
        <w:rPr>
          <w:iCs/>
          <w:i/>
        </w:rPr>
        <w:t xml:space="preserve">SoundWave Studios, Dhaka</w:t>
      </w:r>
      <w:r>
        <w:t xml:space="preserve"> </w:t>
      </w:r>
      <w:r>
        <w:t xml:space="preserve">| Jun 2015 – Dec 2018</w:t>
      </w:r>
    </w:p>
    <w:p>
      <w:pPr>
        <w:numPr>
          <w:ilvl w:val="0"/>
          <w:numId w:val="1003"/>
        </w:numPr>
        <w:pStyle w:val="Compact"/>
      </w:pPr>
      <w:r>
        <w:t xml:space="preserve">Provided instrumental tracks for over 100 songs across genres, including film scores and pop music in Bangladesh.</w:t>
      </w:r>
    </w:p>
    <w:p>
      <w:pPr>
        <w:numPr>
          <w:ilvl w:val="0"/>
          <w:numId w:val="1003"/>
        </w:numPr>
        <w:pStyle w:val="Compact"/>
      </w:pPr>
      <w:r>
        <w:t xml:space="preserve">Produced an album titled "Rivers of Dhaka," which won the Best Folk Album Award at the 2017 Dhaka Music Awards.</w:t>
      </w:r>
    </w:p>
    <w:p>
      <w:pPr>
        <w:numPr>
          <w:ilvl w:val="0"/>
          <w:numId w:val="1003"/>
        </w:numPr>
        <w:pStyle w:val="Compact"/>
      </w:pPr>
      <w:r>
        <w:t xml:space="preserve">Worked with local filmmakers to create soundtracks that reflect the socio-cultural narratives of Bangladesh.</w:t>
      </w:r>
    </w:p>
    <w:bookmarkEnd w:id="24"/>
    <w:bookmarkStart w:id="25" w:name="freelance-performer"/>
    <w:p>
      <w:pPr>
        <w:pStyle w:val="Heading3"/>
      </w:pPr>
      <w:r>
        <w:rPr>
          <w:bCs/>
          <w:b/>
        </w:rPr>
        <w:t xml:space="preserve">Freelance Performer</w:t>
      </w:r>
    </w:p>
    <w:p>
      <w:pPr>
        <w:pStyle w:val="FirstParagraph"/>
      </w:pPr>
      <w:r>
        <w:rPr>
          <w:iCs/>
          <w:i/>
        </w:rPr>
        <w:t xml:space="preserve">Dhaka Cultural Centre</w:t>
      </w:r>
      <w:r>
        <w:t xml:space="preserve"> </w:t>
      </w:r>
      <w:r>
        <w:t xml:space="preserve">| 2010 – 2015</w:t>
      </w:r>
    </w:p>
    <w:p>
      <w:pPr>
        <w:numPr>
          <w:ilvl w:val="0"/>
          <w:numId w:val="1004"/>
        </w:numPr>
        <w:pStyle w:val="Compact"/>
      </w:pPr>
      <w:r>
        <w:t xml:space="preserve">Performed at major events such as the Dhaka International Music Festival and the Bangladesh Day celebrations.</w:t>
      </w:r>
    </w:p>
    <w:p>
      <w:pPr>
        <w:numPr>
          <w:ilvl w:val="0"/>
          <w:numId w:val="1004"/>
        </w:numPr>
        <w:pStyle w:val="Compact"/>
      </w:pPr>
      <w:r>
        <w:t xml:space="preserve">Collaborated with renowned artists like Shilpa Shankar and Ruma Rahman to create unique musical experiences in Dhaka.</w:t>
      </w:r>
    </w:p>
    <w:p>
      <w:pPr>
        <w:numPr>
          <w:ilvl w:val="0"/>
          <w:numId w:val="1004"/>
        </w:numPr>
        <w:pStyle w:val="Compact"/>
      </w:pPr>
      <w:r>
        <w:t xml:space="preserve">Hosted live sessions on local radio stations to promote traditional Bangladeshi music genres.</w:t>
      </w:r>
    </w:p>
    <w:bookmarkEnd w:id="25"/>
    <w:bookmarkEnd w:id="26"/>
    <w:bookmarkStart w:id="27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Sitar, Tabla, Bansuri, Harmonium, and Keyboard.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Bangla (fluent), English (proficient), Hindi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Audition, Pro Tools, Logic Pro 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Baul music, Rabindra Sangeet, and Bangladesh's folk traditions.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Skilled in working with artists from diverse backgrounds to create innovative musical projects.</w:t>
      </w:r>
    </w:p>
    <w:bookmarkEnd w:id="27"/>
    <w:bookmarkStart w:id="28" w:name="awards-recognitions"/>
    <w:p>
      <w:pPr>
        <w:pStyle w:val="Heading2"/>
      </w:pPr>
      <w:r>
        <w:rPr>
          <w:bCs/>
          <w:b/>
        </w:rP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Traditional Music Performance</w:t>
      </w:r>
      <w:r>
        <w:t xml:space="preserve">, Dhaka Music Awards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Youth Innovator in Arts</w:t>
      </w:r>
      <w:r>
        <w:t xml:space="preserve">, Bangladesh Youth Council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Excellence in Composition</w:t>
      </w:r>
      <w:r>
        <w:t xml:space="preserve">, National Music Competition (2015)</w:t>
      </w:r>
    </w:p>
    <w:bookmarkEnd w:id="28"/>
    <w:bookmarkStart w:id="29" w:name="projects-collaborations"/>
    <w:p>
      <w:pPr>
        <w:pStyle w:val="Heading2"/>
      </w:pPr>
      <w:r>
        <w:rPr>
          <w:bCs/>
          <w:b/>
        </w:rPr>
        <w:t xml:space="preserve">Projects &amp; Collaborations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"Echoes of Bangladesh"</w:t>
      </w:r>
      <w:r>
        <w:t xml:space="preserve"> </w:t>
      </w:r>
      <w:r>
        <w:t xml:space="preserve">(2020): A documentary film featuring my compositions that highlights the cultural significance of music in rural communities across Dhaka.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Dhaka Jazz Collective</w:t>
      </w:r>
      <w:r>
        <w:t xml:space="preserve"> </w:t>
      </w:r>
      <w:r>
        <w:t xml:space="preserve">(2018–Present): Collaborated with local jazz musicians to organize monthly concerts that blend Bangladeshi rhythms with jazz improvisation.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Music for Peace Initiative</w:t>
      </w:r>
      <w:r>
        <w:t xml:space="preserve"> </w:t>
      </w:r>
      <w:r>
        <w:t xml:space="preserve">(2016): Composed a symphonic piece performed at the Dhaka International Convention Centre to promote unity through music.</w:t>
      </w:r>
    </w:p>
    <w:bookmarkEnd w:id="29"/>
    <w:bookmarkStart w:id="30" w:name="cultural-contributions"/>
    <w:p>
      <w:pPr>
        <w:pStyle w:val="Heading2"/>
      </w:pPr>
      <w:r>
        <w:rPr>
          <w:bCs/>
          <w:b/>
        </w:rPr>
        <w:t xml:space="preserve">Cultural Contributions</w:t>
      </w:r>
    </w:p>
    <w:p>
      <w:pPr>
        <w:pStyle w:val="FirstParagraph"/>
      </w:pPr>
      <w:r>
        <w:t xml:space="preserve">As a musician in Bangladesh Dhaka, I have actively participated in initiatives that preserve and promote the nation's musical heritage. I co-founded the "Dhaka Folk Music Society," which organizes annual festivals to celebrate indigenous music. Additionally, I have been a guest lecturer at the Bangladesh Institute of Fine Arts, where I teach courses on traditional Bangla music theory and performance techniques.</w:t>
      </w:r>
    </w:p>
    <w:bookmarkEnd w:id="30"/>
    <w:bookmarkStart w:id="31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 me at rahim.ahmed.musician@gmail.com for references from esteemed artists and institutions in Bangladesh Dhaka.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Rahim Ahmed | Curriculum Vitae for Musician in Bangladesh Dhaka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Bangladesh Dhaka</dc:title>
  <dc:creator/>
  <dc:language>en</dc:language>
  <cp:keywords/>
  <dcterms:created xsi:type="dcterms:W3CDTF">2026-07-28T22:04:28Z</dcterms:created>
  <dcterms:modified xsi:type="dcterms:W3CDTF">2026-07-28T22:04:28Z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