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Colombia</w:t>
      </w:r>
      <w:r>
        <w:t xml:space="preserve"> </w:t>
      </w:r>
      <w:r>
        <w:t xml:space="preserve">Bogotá</w:t>
      </w:r>
    </w:p>
    <w:bookmarkStart w:id="35" w:name="curriculum-vitae"/>
    <w:p>
      <w:pPr>
        <w:pStyle w:val="Heading1"/>
      </w:pPr>
      <w:r>
        <w:t xml:space="preserve">Curriculum Vitae</w:t>
      </w:r>
    </w:p>
    <w:bookmarkStart w:id="34" w:name="musician-in-colombia-bogotá"/>
    <w:p>
      <w:pPr>
        <w:pStyle w:val="Heading2"/>
      </w:pPr>
      <w:r>
        <w:t xml:space="preserve">Musician in Colombia Bogotá</w:t>
      </w:r>
    </w:p>
    <w:p>
      <w:pPr>
        <w:pStyle w:val="FirstParagraph"/>
      </w:pPr>
      <w:r>
        <w:rPr>
          <w:bCs/>
          <w:b/>
        </w:rPr>
        <w:t xml:space="preserve">Name:</w:t>
      </w:r>
      <w:r>
        <w:t xml:space="preserve"> </w:t>
      </w:r>
      <w:r>
        <w:t xml:space="preserve">Juan David Méndez Rojas</w:t>
      </w:r>
      <w:r>
        <w:br/>
      </w:r>
      <w:r>
        <w:rPr>
          <w:bCs/>
          <w:b/>
        </w:rPr>
        <w:t xml:space="preserve">Email:</w:t>
      </w:r>
      <w:r>
        <w:t xml:space="preserve"> </w:t>
      </w:r>
      <w:r>
        <w:t xml:space="preserve">juandavid.mendez@email.com</w:t>
      </w:r>
      <w:r>
        <w:br/>
      </w:r>
      <w:r>
        <w:rPr>
          <w:bCs/>
          <w:b/>
        </w:rPr>
        <w:t xml:space="preserve">Phone:</w:t>
      </w:r>
      <w:r>
        <w:t xml:space="preserve"> </w:t>
      </w:r>
      <w:r>
        <w:t xml:space="preserve">+57 310 123 4567</w:t>
      </w:r>
      <w:r>
        <w:br/>
      </w:r>
      <w:r>
        <w:rPr>
          <w:bCs/>
          <w:b/>
        </w:rPr>
        <w:t xml:space="preserve">Location:</w:t>
      </w:r>
      <w:r>
        <w:t xml:space="preserve"> </w:t>
      </w:r>
      <w:r>
        <w:t xml:space="preserve">Bogotá, Colombia</w:t>
      </w:r>
    </w:p>
    <w:bookmarkStart w:id="20" w:name="professional-summary"/>
    <w:p>
      <w:pPr>
        <w:pStyle w:val="Heading3"/>
      </w:pPr>
      <w:r>
        <w:t xml:space="preserve">Professional Summary</w:t>
      </w:r>
    </w:p>
    <w:p>
      <w:pPr>
        <w:pStyle w:val="FirstParagraph"/>
      </w:pPr>
      <w:r>
        <w:t xml:space="preserve">A passionate and versatile Musician with over a decade of experience in the vibrant cultural landscape of Colombia Bogotá. Specializing in Latin American genres such as cumbia, vallenato, and salsa, I have dedicated my career to preserving traditional sounds while innovating through modern arrangements. My work as a performer, composer, and educator has made me an integral part of Bogotá’s music scene. As a Musician in Colombia Bogotá, I am committed to fostering creativity through collaboration with local artists, community projects, and international collaborations that highlight the richness of Colombian musical heritage.</w:t>
      </w:r>
    </w:p>
    <w:bookmarkEnd w:id="20"/>
    <w:bookmarkStart w:id="21" w:name="education"/>
    <w:p>
      <w:pPr>
        <w:pStyle w:val="Heading3"/>
      </w:pPr>
      <w:r>
        <w:t xml:space="preserve">Education</w:t>
      </w:r>
    </w:p>
    <w:p>
      <w:pPr>
        <w:numPr>
          <w:ilvl w:val="0"/>
          <w:numId w:val="1001"/>
        </w:numPr>
        <w:pStyle w:val="Compact"/>
      </w:pPr>
      <w:r>
        <w:rPr>
          <w:bCs/>
          <w:b/>
        </w:rPr>
        <w:t xml:space="preserve">Bachelor of Music</w:t>
      </w:r>
      <w:r>
        <w:t xml:space="preserve">, Universidad Nacional de Colombia, Bogotá (2010–2014)</w:t>
      </w:r>
    </w:p>
    <w:p>
      <w:pPr>
        <w:numPr>
          <w:ilvl w:val="0"/>
          <w:numId w:val="1001"/>
        </w:numPr>
        <w:pStyle w:val="Compact"/>
      </w:pPr>
      <w:r>
        <w:rPr>
          <w:bCs/>
          <w:b/>
        </w:rPr>
        <w:t xml:space="preserve">Certification in Music Production</w:t>
      </w:r>
      <w:r>
        <w:t xml:space="preserve">, Berklee College of Music Online (2017)</w:t>
      </w:r>
    </w:p>
    <w:bookmarkEnd w:id="21"/>
    <w:bookmarkStart w:id="25" w:name="professional-experience"/>
    <w:p>
      <w:pPr>
        <w:pStyle w:val="Heading3"/>
      </w:pPr>
      <w:r>
        <w:t xml:space="preserve">Professional Experience</w:t>
      </w:r>
    </w:p>
    <w:bookmarkStart w:id="22" w:name="lead-guitarist-composer"/>
    <w:p>
      <w:pPr>
        <w:pStyle w:val="Heading4"/>
      </w:pPr>
      <w:r>
        <w:t xml:space="preserve">Lead Guitarist &amp; Composer</w:t>
      </w:r>
    </w:p>
    <w:p>
      <w:pPr>
        <w:pStyle w:val="FirstParagraph"/>
      </w:pPr>
      <w:r>
        <w:rPr>
          <w:bCs/>
          <w:b/>
        </w:rPr>
        <w:t xml:space="preserve">Ritmo de la Selva Ensemble</w:t>
      </w:r>
      <w:r>
        <w:t xml:space="preserve">, Bogotá, Colombia (2015–Present)</w:t>
      </w:r>
    </w:p>
    <w:p>
      <w:pPr>
        <w:numPr>
          <w:ilvl w:val="0"/>
          <w:numId w:val="1002"/>
        </w:numPr>
        <w:pStyle w:val="Compact"/>
      </w:pPr>
      <w:r>
        <w:t xml:space="preserve">Collaborated with renowned Colombian musicians to create fusion albums blending traditional cumbia with jazz and electronic elements.</w:t>
      </w:r>
    </w:p>
    <w:p>
      <w:pPr>
        <w:numPr>
          <w:ilvl w:val="0"/>
          <w:numId w:val="1002"/>
        </w:numPr>
        <w:pStyle w:val="Compact"/>
      </w:pPr>
      <w:r>
        <w:t xml:space="preserve">Composed over 30 original tracks featured in major festivals across Colombia, including the Bogotá International Music Festival (2019–2023).</w:t>
      </w:r>
    </w:p>
    <w:p>
      <w:pPr>
        <w:numPr>
          <w:ilvl w:val="0"/>
          <w:numId w:val="1002"/>
        </w:numPr>
        <w:pStyle w:val="Compact"/>
      </w:pPr>
      <w:r>
        <w:t xml:space="preserve">Directed workshops for emerging artists in Bogotá, emphasizing the importance of cultural preservation through music.</w:t>
      </w:r>
    </w:p>
    <w:bookmarkEnd w:id="22"/>
    <w:bookmarkStart w:id="23" w:name="session-musician"/>
    <w:p>
      <w:pPr>
        <w:pStyle w:val="Heading4"/>
      </w:pPr>
      <w:r>
        <w:t xml:space="preserve">Session Musician</w:t>
      </w:r>
    </w:p>
    <w:p>
      <w:pPr>
        <w:pStyle w:val="FirstParagraph"/>
      </w:pPr>
      <w:r>
        <w:rPr>
          <w:bCs/>
          <w:b/>
        </w:rPr>
        <w:t xml:space="preserve">Nacional Records Colombia</w:t>
      </w:r>
      <w:r>
        <w:t xml:space="preserve">, Bogotá, Colombia (2018–2021)</w:t>
      </w:r>
    </w:p>
    <w:p>
      <w:pPr>
        <w:numPr>
          <w:ilvl w:val="0"/>
          <w:numId w:val="1003"/>
        </w:numPr>
        <w:pStyle w:val="Compact"/>
      </w:pPr>
      <w:r>
        <w:t xml:space="preserve">Provided guitar and percussion tracks for 15+ albums by independent artists, contributing to the growth of Bogotá’s indie music industry.</w:t>
      </w:r>
    </w:p>
    <w:p>
      <w:pPr>
        <w:numPr>
          <w:ilvl w:val="0"/>
          <w:numId w:val="1003"/>
        </w:numPr>
        <w:pStyle w:val="Compact"/>
      </w:pPr>
      <w:r>
        <w:t xml:space="preserve">Worked with international producers to adapt Colombian rhythms for global audiences, increasing the visibility of Bogotá’s musical talent.</w:t>
      </w:r>
    </w:p>
    <w:bookmarkEnd w:id="23"/>
    <w:bookmarkStart w:id="24" w:name="music-educator"/>
    <w:p>
      <w:pPr>
        <w:pStyle w:val="Heading4"/>
      </w:pPr>
      <w:r>
        <w:t xml:space="preserve">Music Educator</w:t>
      </w:r>
    </w:p>
    <w:p>
      <w:pPr>
        <w:pStyle w:val="FirstParagraph"/>
      </w:pPr>
      <w:r>
        <w:rPr>
          <w:bCs/>
          <w:b/>
        </w:rPr>
        <w:t xml:space="preserve">Casa de la Música Bogotá</w:t>
      </w:r>
      <w:r>
        <w:t xml:space="preserve">, Bogotá, Colombia (2016–Present)</w:t>
      </w:r>
    </w:p>
    <w:p>
      <w:pPr>
        <w:numPr>
          <w:ilvl w:val="0"/>
          <w:numId w:val="1004"/>
        </w:numPr>
        <w:pStyle w:val="Compact"/>
      </w:pPr>
      <w:r>
        <w:t xml:space="preserve">Teaches guitar and music theory to students of all ages, focusing on Colombian traditions and improvisation techniques.</w:t>
      </w:r>
    </w:p>
    <w:p>
      <w:pPr>
        <w:numPr>
          <w:ilvl w:val="0"/>
          <w:numId w:val="1004"/>
        </w:numPr>
        <w:pStyle w:val="Compact"/>
      </w:pPr>
      <w:r>
        <w:t xml:space="preserve">Organized a community initiative called "Tocando el Alma" (Playing the Soul), which provided free music lessons to underprivileged youth in Bogotá.</w:t>
      </w:r>
    </w:p>
    <w:bookmarkEnd w:id="24"/>
    <w:bookmarkEnd w:id="25"/>
    <w:bookmarkStart w:id="26" w:name="skills"/>
    <w:p>
      <w:pPr>
        <w:pStyle w:val="Heading3"/>
      </w:pPr>
      <w:r>
        <w:t xml:space="preserve">Skills</w:t>
      </w:r>
    </w:p>
    <w:p>
      <w:pPr>
        <w:numPr>
          <w:ilvl w:val="0"/>
          <w:numId w:val="1005"/>
        </w:numPr>
        <w:pStyle w:val="Compact"/>
      </w:pPr>
      <w:r>
        <w:rPr>
          <w:bCs/>
          <w:b/>
        </w:rPr>
        <w:t xml:space="preserve">Instruments:</w:t>
      </w:r>
      <w:r>
        <w:t xml:space="preserve"> </w:t>
      </w:r>
      <w:r>
        <w:t xml:space="preserve">Acoustic/Electric Guitar, Vallenato Accordion, Percussion (Conga, Bongo)</w:t>
      </w:r>
    </w:p>
    <w:p>
      <w:pPr>
        <w:numPr>
          <w:ilvl w:val="0"/>
          <w:numId w:val="1005"/>
        </w:numPr>
        <w:pStyle w:val="Compact"/>
      </w:pPr>
      <w:r>
        <w:rPr>
          <w:bCs/>
          <w:b/>
        </w:rPr>
        <w:t xml:space="preserve">Genres:</w:t>
      </w:r>
      <w:r>
        <w:t xml:space="preserve"> </w:t>
      </w:r>
      <w:r>
        <w:t xml:space="preserve">Cumbia, Vallenato, Salsa, Jazz Fusion, Latin Pop</w:t>
      </w:r>
    </w:p>
    <w:p>
      <w:pPr>
        <w:numPr>
          <w:ilvl w:val="0"/>
          <w:numId w:val="1005"/>
        </w:numPr>
        <w:pStyle w:val="Compact"/>
      </w:pPr>
      <w:r>
        <w:rPr>
          <w:bCs/>
          <w:b/>
        </w:rPr>
        <w:t xml:space="preserve">Software:</w:t>
      </w:r>
      <w:r>
        <w:t xml:space="preserve"> </w:t>
      </w:r>
      <w:r>
        <w:t xml:space="preserve">Pro Tools, Logic Pro X, Ableton Live</w:t>
      </w:r>
    </w:p>
    <w:p>
      <w:pPr>
        <w:numPr>
          <w:ilvl w:val="0"/>
          <w:numId w:val="1005"/>
        </w:numPr>
        <w:pStyle w:val="Compact"/>
      </w:pPr>
      <w:r>
        <w:rPr>
          <w:bCs/>
          <w:b/>
        </w:rPr>
        <w:t xml:space="preserve">Languages:</w:t>
      </w:r>
      <w:r>
        <w:t xml:space="preserve"> </w:t>
      </w:r>
      <w:r>
        <w:t xml:space="preserve">Spanish (Native), English (Fluent), French (Basic)</w:t>
      </w:r>
    </w:p>
    <w:bookmarkEnd w:id="26"/>
    <w:bookmarkStart w:id="27" w:name="awards-recognition"/>
    <w:p>
      <w:pPr>
        <w:pStyle w:val="Heading3"/>
      </w:pPr>
      <w:r>
        <w:t xml:space="preserve">Awards &amp; Recognition</w:t>
      </w:r>
    </w:p>
    <w:p>
      <w:pPr>
        <w:numPr>
          <w:ilvl w:val="0"/>
          <w:numId w:val="1006"/>
        </w:numPr>
        <w:pStyle w:val="Compact"/>
      </w:pPr>
      <w:r>
        <w:rPr>
          <w:bCs/>
          <w:b/>
        </w:rPr>
        <w:t xml:space="preserve">Best Traditional Music Performance Award</w:t>
      </w:r>
      <w:r>
        <w:t xml:space="preserve">, Bogotá Cultural Council (2020)</w:t>
      </w:r>
    </w:p>
    <w:p>
      <w:pPr>
        <w:numPr>
          <w:ilvl w:val="0"/>
          <w:numId w:val="1006"/>
        </w:numPr>
        <w:pStyle w:val="Compact"/>
      </w:pPr>
      <w:r>
        <w:rPr>
          <w:bCs/>
          <w:b/>
        </w:rPr>
        <w:t xml:space="preserve">Emerging Artist of the Year</w:t>
      </w:r>
      <w:r>
        <w:t xml:space="preserve">, Colombia Music Awards (2019)</w:t>
      </w:r>
    </w:p>
    <w:bookmarkEnd w:id="27"/>
    <w:bookmarkStart w:id="30" w:name="projects-collaborations"/>
    <w:p>
      <w:pPr>
        <w:pStyle w:val="Heading3"/>
      </w:pPr>
      <w:r>
        <w:t xml:space="preserve">Projects &amp; Collaborations</w:t>
      </w:r>
    </w:p>
    <w:bookmarkStart w:id="28" w:name="album-sueños-de-la-sabana"/>
    <w:p>
      <w:pPr>
        <w:pStyle w:val="Heading4"/>
      </w:pPr>
      <w:r>
        <w:t xml:space="preserve">Album: "Sueños de la Sabana"</w:t>
      </w:r>
    </w:p>
    <w:p>
      <w:pPr>
        <w:pStyle w:val="FirstParagraph"/>
      </w:pPr>
      <w:r>
        <w:rPr>
          <w:bCs/>
          <w:b/>
        </w:rPr>
        <w:t xml:space="preserve">Description:</w:t>
      </w:r>
      <w:r>
        <w:t xml:space="preserve"> </w:t>
      </w:r>
      <w:r>
        <w:t xml:space="preserve">A collaborative project with Colombian folk singer María Fernanda Torres, blending cumbia with classical string arrangements. Released in 2021, it received critical acclaim and was nominated for Best Folk Album at the Latin Grammy Awards.</w:t>
      </w:r>
    </w:p>
    <w:bookmarkEnd w:id="28"/>
    <w:bookmarkStart w:id="29" w:name="X9ff16ea88a4ba2bd6ddb3c9d763484bbaec83d1"/>
    <w:p>
      <w:pPr>
        <w:pStyle w:val="Heading4"/>
      </w:pPr>
      <w:r>
        <w:t xml:space="preserve">Performance at Bogotá Music Festival (2023)</w:t>
      </w:r>
    </w:p>
    <w:p>
      <w:pPr>
        <w:pStyle w:val="FirstParagraph"/>
      </w:pPr>
      <w:r>
        <w:rPr>
          <w:bCs/>
          <w:b/>
        </w:rPr>
        <w:t xml:space="preserve">Description:</w:t>
      </w:r>
      <w:r>
        <w:t xml:space="preserve"> </w:t>
      </w:r>
      <w:r>
        <w:t xml:space="preserve">Headlined a concert featuring a mix of traditional and contemporary Colombian music, attracting over 5,000 attendees. Highlighted the role of Bogotá as a hub for musical innovation.</w:t>
      </w:r>
    </w:p>
    <w:bookmarkEnd w:id="29"/>
    <w:bookmarkEnd w:id="30"/>
    <w:bookmarkStart w:id="31" w:name="community-involvement"/>
    <w:p>
      <w:pPr>
        <w:pStyle w:val="Heading3"/>
      </w:pPr>
      <w:r>
        <w:t xml:space="preserve">Community Involvement</w:t>
      </w:r>
    </w:p>
    <w:p>
      <w:pPr>
        <w:numPr>
          <w:ilvl w:val="0"/>
          <w:numId w:val="1007"/>
        </w:numPr>
        <w:pStyle w:val="Compact"/>
      </w:pPr>
      <w:r>
        <w:t xml:space="preserve">Volunteer Music Director for "La Voz de los Niños" (The Voice of Children), a nonprofit providing music education to children in Bogotá’s underserved neighborhoods.</w:t>
      </w:r>
    </w:p>
    <w:p>
      <w:pPr>
        <w:numPr>
          <w:ilvl w:val="0"/>
          <w:numId w:val="1007"/>
        </w:numPr>
        <w:pStyle w:val="Compact"/>
      </w:pPr>
      <w:r>
        <w:t xml:space="preserve">Participant in the "Festival de las Artes de Bogotá," where I performed and taught workshops on traditional Colombian rhythms.</w:t>
      </w:r>
    </w:p>
    <w:bookmarkEnd w:id="31"/>
    <w:bookmarkStart w:id="32" w:name="publications-media"/>
    <w:p>
      <w:pPr>
        <w:pStyle w:val="Heading3"/>
      </w:pPr>
      <w:r>
        <w:t xml:space="preserve">Publications &amp; Media</w:t>
      </w:r>
    </w:p>
    <w:p>
      <w:pPr>
        <w:numPr>
          <w:ilvl w:val="0"/>
          <w:numId w:val="1008"/>
        </w:numPr>
        <w:pStyle w:val="Compact"/>
      </w:pPr>
      <w:r>
        <w:rPr>
          <w:bCs/>
          <w:b/>
        </w:rPr>
        <w:t xml:space="preserve">Article:</w:t>
      </w:r>
      <w:r>
        <w:t xml:space="preserve"> </w:t>
      </w:r>
      <w:r>
        <w:t xml:space="preserve">"The Resurgence of Vallenato in Urban Colombia," published in *Revista Musical Colombiana* (2021).</w:t>
      </w:r>
    </w:p>
    <w:p>
      <w:pPr>
        <w:numPr>
          <w:ilvl w:val="0"/>
          <w:numId w:val="1008"/>
        </w:numPr>
        <w:pStyle w:val="Compact"/>
      </w:pPr>
      <w:r>
        <w:rPr>
          <w:bCs/>
          <w:b/>
        </w:rPr>
        <w:t xml:space="preserve">Podcast Appearance:</w:t>
      </w:r>
      <w:r>
        <w:t xml:space="preserve"> </w:t>
      </w:r>
      <w:r>
        <w:t xml:space="preserve">Guest on "Sonidos de la Tierra," a radio program exploring Colombian music, discussing the influence of Bogotá on modern rhythms.</w:t>
      </w:r>
    </w:p>
    <w:bookmarkEnd w:id="32"/>
    <w:bookmarkStart w:id="33" w:name="references"/>
    <w:p>
      <w:pPr>
        <w:pStyle w:val="Heading3"/>
      </w:pPr>
      <w:r>
        <w:t xml:space="preserve">References</w:t>
      </w:r>
    </w:p>
    <w:p>
      <w:pPr>
        <w:pStyle w:val="FirstParagraph"/>
      </w:pPr>
      <w:r>
        <w:t xml:space="preserve">Available upon request. Contact: juandavid.mendez@email.com</w:t>
      </w:r>
    </w:p>
    <w:p>
      <w:pPr>
        <w:pStyle w:val="BodyText"/>
      </w:pPr>
      <w:r>
        <w:rPr>
          <w:bCs/>
          <w:b/>
        </w:rPr>
        <w:t xml:space="preserve">Note:</w:t>
      </w:r>
      <w:r>
        <w:t xml:space="preserve"> </w:t>
      </w:r>
      <w:r>
        <w:t xml:space="preserve">This Curriculum Vitae is tailored for a Musician in Colombia Bogotá, emphasizing local contributions, cultural heritage, and professional achievements within the region.</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Colombia Bogotá</dc:title>
  <dc:creator/>
  <dc:language>en</dc:language>
  <cp:keywords/>
  <dcterms:created xsi:type="dcterms:W3CDTF">2026-07-28T22:04:30Z</dcterms:created>
  <dcterms:modified xsi:type="dcterms:W3CDTF">2026-07-28T22:04:30Z</dcterms:modified>
</cp:coreProperties>
</file>

<file path=docProps/custom.xml><?xml version="1.0" encoding="utf-8"?>
<Properties xmlns="http://schemas.openxmlformats.org/officeDocument/2006/custom-properties" xmlns:vt="http://schemas.openxmlformats.org/officeDocument/2006/docPropsVTypes"/>
</file>