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2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Ananya Raghavan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ananya.raghavan.musician@gmail.com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0">
        <w:r>
          <w:rPr>
            <w:rStyle w:val="Hyperlink"/>
          </w:rPr>
          <w:t xml:space="preserve">Instagram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SoundCloud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based in India Bangalore, with over a decade of experience in blending traditional Indian classical music with contemporary genres. Specializing in the violin, I have performed at prestigious venues across Bengaluru, contributing to cultural events and collaborating with both local and international artists. My work reflects a deep commitment to preserving heritage while innovating within the global music landscape.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violinist-composer"/>
    <w:p>
      <w:pPr>
        <w:pStyle w:val="Heading3"/>
      </w:pPr>
      <w:r>
        <w:t xml:space="preserve">Lead Violinist &amp; Composer</w:t>
      </w:r>
    </w:p>
    <w:p>
      <w:pPr>
        <w:pStyle w:val="FirstParagraph"/>
      </w:pPr>
      <w:r>
        <w:rPr>
          <w:bCs/>
          <w:b/>
        </w:rPr>
        <w:t xml:space="preserve">Bangalore Symphony Orchestra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1"/>
        </w:numPr>
        <w:pStyle w:val="Compact"/>
      </w:pPr>
      <w:r>
        <w:t xml:space="preserve">Directed over 50 concerts, including annual performances at the Bangalore International Centre (BIC) and the National Centre for Performing Arts (NCPA).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artists like Dr. L. Subramaniam and A.R. Rahman on cross-cultural projects.</w:t>
      </w:r>
    </w:p>
    <w:p>
      <w:pPr>
        <w:numPr>
          <w:ilvl w:val="0"/>
          <w:numId w:val="1001"/>
        </w:numPr>
        <w:pStyle w:val="Compact"/>
      </w:pPr>
      <w:r>
        <w:t xml:space="preserve">Composed original scores for stage plays, such as "Raga Rang" (2021), which received critical acclaim at the Bengaluru Film Festival.</w:t>
      </w:r>
    </w:p>
    <w:bookmarkEnd w:id="24"/>
    <w:bookmarkStart w:id="25" w:name="session-musician-producer"/>
    <w:p>
      <w:pPr>
        <w:pStyle w:val="Heading3"/>
      </w:pPr>
      <w:r>
        <w:t xml:space="preserve">Session Musician &amp; Producer</w:t>
      </w:r>
    </w:p>
    <w:p>
      <w:pPr>
        <w:pStyle w:val="FirstParagraph"/>
      </w:pPr>
      <w:r>
        <w:rPr>
          <w:bCs/>
          <w:b/>
        </w:rPr>
        <w:t xml:space="preserve">Kalakshetra Foundation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2"/>
        </w:numPr>
        <w:pStyle w:val="Compact"/>
      </w:pPr>
      <w:r>
        <w:t xml:space="preserve">Provided instrumental backing for over 30 music albums, including the award-winning "Echoes of South" (2017).</w:t>
      </w:r>
    </w:p>
    <w:p>
      <w:pPr>
        <w:numPr>
          <w:ilvl w:val="0"/>
          <w:numId w:val="1002"/>
        </w:numPr>
        <w:pStyle w:val="Compact"/>
      </w:pPr>
      <w:r>
        <w:t xml:space="preserve">Produced and arranged tracks for regional films, such as "Mangaluru Nights" (2016), which won the Best Music Director Award at the Karnataka State Film Awards.</w:t>
      </w:r>
    </w:p>
    <w:bookmarkEnd w:id="25"/>
    <w:bookmarkStart w:id="26" w:name="freelance-performer"/>
    <w:p>
      <w:pPr>
        <w:pStyle w:val="Heading3"/>
      </w:pPr>
      <w:r>
        <w:t xml:space="preserve">Freelance Performer</w:t>
      </w:r>
    </w:p>
    <w:p>
      <w:pPr>
        <w:pStyle w:val="FirstParagraph"/>
      </w:pPr>
      <w:r>
        <w:rPr>
          <w:bCs/>
          <w:b/>
        </w:rPr>
        <w:t xml:space="preserve">Bangalore Live Music Scene</w:t>
      </w:r>
      <w:r>
        <w:t xml:space="preserve"> </w:t>
      </w:r>
      <w:r>
        <w:t xml:space="preserve">| 2010 – 2015</w:t>
      </w:r>
    </w:p>
    <w:p>
      <w:pPr>
        <w:numPr>
          <w:ilvl w:val="0"/>
          <w:numId w:val="1003"/>
        </w:numPr>
        <w:pStyle w:val="Compact"/>
      </w:pPr>
      <w:r>
        <w:t xml:space="preserve">Regular performer at iconic venues like Rhythm City, The Great India Music Festival, and private events for corporate clients.</w:t>
      </w:r>
    </w:p>
    <w:p>
      <w:pPr>
        <w:numPr>
          <w:ilvl w:val="0"/>
          <w:numId w:val="1003"/>
        </w:numPr>
        <w:pStyle w:val="Compact"/>
      </w:pPr>
      <w:r>
        <w:t xml:space="preserve">Organized community music workshops in underprivileged areas of Bangalore, reaching over 200 students annually.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(Hons.)</w:t>
      </w:r>
    </w:p>
    <w:p>
      <w:pPr>
        <w:pStyle w:val="BodyText"/>
      </w:pPr>
      <w:r>
        <w:rPr>
          <w:iCs/>
          <w:i/>
        </w:rPr>
        <w:t xml:space="preserve">Musical Academy, Chennai</w:t>
      </w:r>
      <w:r>
        <w:t xml:space="preserve"> </w:t>
      </w:r>
      <w:r>
        <w:t xml:space="preserve">| 2005 – 2009</w:t>
      </w:r>
    </w:p>
    <w:p>
      <w:pPr>
        <w:numPr>
          <w:ilvl w:val="0"/>
          <w:numId w:val="1004"/>
        </w:numPr>
        <w:pStyle w:val="Compact"/>
      </w:pPr>
      <w:r>
        <w:t xml:space="preserve">Specialized in Carnatic Music, with a focus on violin performance.</w:t>
      </w:r>
    </w:p>
    <w:p>
      <w:pPr>
        <w:numPr>
          <w:ilvl w:val="0"/>
          <w:numId w:val="1004"/>
        </w:numPr>
        <w:pStyle w:val="Compact"/>
      </w:pPr>
      <w:r>
        <w:t xml:space="preserve">Recipient of the prestigious Dr. M.S. Subbulakshmi Scholarship for outstanding academic and artistic merit.</w:t>
      </w:r>
    </w:p>
    <w:p>
      <w:pPr>
        <w:pStyle w:val="FirstParagraph"/>
      </w:pPr>
      <w:r>
        <w:rPr>
          <w:bCs/>
          <w:b/>
        </w:rPr>
        <w:t xml:space="preserve">Certificate in Music Production</w:t>
      </w:r>
    </w:p>
    <w:p>
      <w:pPr>
        <w:pStyle w:val="BodyText"/>
      </w:pPr>
      <w:r>
        <w:rPr>
          <w:iCs/>
          <w:i/>
        </w:rPr>
        <w:t xml:space="preserve">International Institute of Music, Bangalore</w:t>
      </w:r>
      <w:r>
        <w:t xml:space="preserve"> </w:t>
      </w:r>
      <w:r>
        <w:t xml:space="preserve">| 2010 – 2011</w:t>
      </w:r>
    </w:p>
    <w:p>
      <w:pPr>
        <w:numPr>
          <w:ilvl w:val="0"/>
          <w:numId w:val="1005"/>
        </w:numPr>
        <w:pStyle w:val="Compact"/>
      </w:pPr>
      <w:r>
        <w:t xml:space="preserve">Gained expertise in digital audio workstations (DAWs) like Pro Tools and Logic Pro.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"The Role of Technology in Modernizing Classical Indian Music" at the National Conference on Arts and Technology (2011).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Violin, Keyboard, Tabla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Carnatic Music, Western Classical, Fusion, Jazz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Audio Mixing, Mastering, MIDI Sequencing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Kannada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Ableton Live, FL Studio</w:t>
      </w:r>
    </w:p>
    <w:bookmarkEnd w:id="29"/>
    <w:bookmarkStart w:id="30" w:name="projects-performances"/>
    <w:p>
      <w:pPr>
        <w:pStyle w:val="Heading2"/>
      </w:pPr>
      <w:r>
        <w:t xml:space="preserve">Projects &amp; Performances</w:t>
      </w:r>
    </w:p>
    <w:p>
      <w:pPr>
        <w:pStyle w:val="FirstParagraph"/>
      </w:pPr>
      <w:r>
        <w:rPr>
          <w:bCs/>
          <w:b/>
        </w:rPr>
        <w:t xml:space="preserve">"Raga Revival" Project (2019)</w:t>
      </w:r>
    </w:p>
    <w:p>
      <w:pPr>
        <w:numPr>
          <w:ilvl w:val="0"/>
          <w:numId w:val="1007"/>
        </w:numPr>
        <w:pStyle w:val="Compact"/>
      </w:pPr>
      <w:r>
        <w:t xml:space="preserve">A collaborative initiative to revitalize traditional ragas through modern arrangements, featuring 15 live performances across Bangalore.</w:t>
      </w:r>
    </w:p>
    <w:p>
      <w:pPr>
        <w:numPr>
          <w:ilvl w:val="0"/>
          <w:numId w:val="1007"/>
        </w:numPr>
        <w:pStyle w:val="Compact"/>
      </w:pPr>
      <w:r>
        <w:t xml:space="preserve">Produced a documentary film, "The Soul of Raga," which aired on Doordarshan and received the National Film Award for Best Cultural Documentary (2020).</w:t>
      </w:r>
    </w:p>
    <w:p>
      <w:pPr>
        <w:pStyle w:val="FirstParagraph"/>
      </w:pPr>
      <w:r>
        <w:rPr>
          <w:bCs/>
          <w:b/>
        </w:rPr>
        <w:t xml:space="preserve">"Bengaluru Beats" Festival (2017)</w:t>
      </w:r>
    </w:p>
    <w:p>
      <w:pPr>
        <w:numPr>
          <w:ilvl w:val="0"/>
          <w:numId w:val="1008"/>
        </w:numPr>
        <w:pStyle w:val="Compact"/>
      </w:pPr>
      <w:r>
        <w:t xml:space="preserve">Curated a multi-day festival showcasing indie and classical artists, attended by over 5,000 music enthusiasts.</w:t>
      </w:r>
    </w:p>
    <w:p>
      <w:pPr>
        <w:numPr>
          <w:ilvl w:val="0"/>
          <w:numId w:val="1008"/>
        </w:numPr>
        <w:pStyle w:val="Compact"/>
      </w:pPr>
      <w:r>
        <w:t xml:space="preserve">Partnered with the Bangalore City Corporation to promote arts education in schools.</w:t>
      </w:r>
    </w:p>
    <w:p>
      <w:pPr>
        <w:pStyle w:val="FirstParagraph"/>
      </w:pPr>
      <w:r>
        <w:rPr>
          <w:bCs/>
          <w:b/>
        </w:rPr>
        <w:t xml:space="preserve">"Global Fusion Concert" (2021)</w:t>
      </w:r>
    </w:p>
    <w:p>
      <w:pPr>
        <w:numPr>
          <w:ilvl w:val="0"/>
          <w:numId w:val="1009"/>
        </w:numPr>
        <w:pStyle w:val="Compact"/>
      </w:pPr>
      <w:r>
        <w:t xml:space="preserve">Collaborated with a UK-based electronic music group to create a unique fusion of Indian classical and EDM, performed at the Bangalore International Centre.</w:t>
      </w:r>
    </w:p>
    <w:p>
      <w:pPr>
        <w:numPr>
          <w:ilvl w:val="0"/>
          <w:numId w:val="1009"/>
        </w:numPr>
        <w:pStyle w:val="Compact"/>
      </w:pPr>
      <w:r>
        <w:t xml:space="preserve">The concert was streamed live on YouTube, garnering over 100,000 views.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Violinist Award</w:t>
      </w:r>
      <w:r>
        <w:t xml:space="preserve"> </w:t>
      </w:r>
      <w:r>
        <w:t xml:space="preserve">– Karnataka State Music and Dance Awards (2018)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Youth Icon in Arts</w:t>
      </w:r>
      <w:r>
        <w:t xml:space="preserve"> </w:t>
      </w:r>
      <w:r>
        <w:t xml:space="preserve">– Bangalore Metropolitan Development Authority (2016)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Ambassador of Bangalore</w:t>
      </w:r>
      <w:r>
        <w:t xml:space="preserve"> </w:t>
      </w:r>
      <w:r>
        <w:t xml:space="preserve">– Bengaluru City Police (2019)</w:t>
      </w:r>
    </w:p>
    <w:bookmarkEnd w:id="31"/>
    <w:bookmarkStart w:id="32" w:name="publications-media-features"/>
    <w:p>
      <w:pPr>
        <w:pStyle w:val="Heading2"/>
      </w:pPr>
      <w:r>
        <w:t xml:space="preserve">Publications &amp; Media Features</w:t>
      </w:r>
    </w:p>
    <w:p>
      <w:pPr>
        <w:numPr>
          <w:ilvl w:val="0"/>
          <w:numId w:val="1011"/>
        </w:numPr>
        <w:pStyle w:val="Compact"/>
      </w:pPr>
      <w:r>
        <w:t xml:space="preserve">"The Future of Indian Music: A Conversation with Ananya Raghavan" – *The Bangalore Times* (2020)</w:t>
      </w:r>
    </w:p>
    <w:p>
      <w:pPr>
        <w:numPr>
          <w:ilvl w:val="0"/>
          <w:numId w:val="1011"/>
        </w:numPr>
        <w:pStyle w:val="Compact"/>
      </w:pPr>
      <w:r>
        <w:t xml:space="preserve">Featured in the documentary "Strings of Diversity" (2019), highlighting women in classical music.</w:t>
      </w:r>
    </w:p>
    <w:p>
      <w:pPr>
        <w:numPr>
          <w:ilvl w:val="0"/>
          <w:numId w:val="1011"/>
        </w:numPr>
        <w:pStyle w:val="Compact"/>
      </w:pPr>
      <w:r>
        <w:t xml:space="preserve">Published an article on "Innovating Tradition: How Technology is Shaping Classical Music in India" – *India Today Arts* (2021).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Mentor, Bangalore Youth Symphony Orchestra (2015 – 2018)</w:t>
      </w:r>
    </w:p>
    <w:p>
      <w:pPr>
        <w:numPr>
          <w:ilvl w:val="0"/>
          <w:numId w:val="1012"/>
        </w:numPr>
        <w:pStyle w:val="Compact"/>
      </w:pPr>
      <w:r>
        <w:t xml:space="preserve">Guided over 50 young musicians in developing their technical and performance skills.</w:t>
      </w:r>
    </w:p>
    <w:p>
      <w:pPr>
        <w:numPr>
          <w:ilvl w:val="0"/>
          <w:numId w:val="1012"/>
        </w:numPr>
        <w:pStyle w:val="Compact"/>
      </w:pPr>
      <w:r>
        <w:t xml:space="preserve">Organized free workshops for schoolchildren to introduce them to Indian classical music.</w:t>
      </w:r>
    </w:p>
    <w:p>
      <w:pPr>
        <w:pStyle w:val="FirstParagraph"/>
      </w:pPr>
      <w:r>
        <w:rPr>
          <w:bCs/>
          <w:b/>
        </w:rPr>
        <w:t xml:space="preserve">Cultural Ambassador, Bangalore Tourism Department (2017 – 2019)</w:t>
      </w:r>
    </w:p>
    <w:p>
      <w:pPr>
        <w:numPr>
          <w:ilvl w:val="0"/>
          <w:numId w:val="1013"/>
        </w:numPr>
        <w:pStyle w:val="Compact"/>
      </w:pPr>
      <w:r>
        <w:t xml:space="preserve">Represented Bengaluru at international music fairs in Dubai and Singapore.</w:t>
      </w:r>
    </w:p>
    <w:p>
      <w:pPr>
        <w:numPr>
          <w:ilvl w:val="0"/>
          <w:numId w:val="1013"/>
        </w:numPr>
        <w:pStyle w:val="Compact"/>
      </w:pPr>
      <w:r>
        <w:t xml:space="preserve">Curated cultural programs to attract tourists and promote the city’s heritage.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instagram.com/ananyaraghavan_music" TargetMode="External" /><Relationship Type="http://schemas.openxmlformats.org/officeDocument/2006/relationships/hyperlink" Id="rId21" Target="https://www.soundcloud.com/ananyaraghava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instagram.com/ananyaraghavan_music" TargetMode="External" /><Relationship Type="http://schemas.openxmlformats.org/officeDocument/2006/relationships/hyperlink" Id="rId21" Target="https://www.soundcloud.com/ananyaraghav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</dc:title>
  <dc:creator/>
  <dc:language>en</dc:language>
  <cp:keywords/>
  <dcterms:created xsi:type="dcterms:W3CDTF">2026-07-21T04:56:35Z</dcterms:created>
  <dcterms:modified xsi:type="dcterms:W3CDTF">2026-07-21T04:56:35Z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