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musician-in-iraq-baghdad"/>
    <w:p>
      <w:pPr>
        <w:pStyle w:val="Heading2"/>
      </w:pPr>
      <w:r>
        <w:t xml:space="preserve">Musician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Baghdad, Iraq</w:t>
      </w:r>
    </w:p>
    <w:p>
      <w:pPr>
        <w:pStyle w:val="BodyText"/>
      </w:pPr>
      <w:r>
        <w:rPr>
          <w:bCs/>
          <w:b/>
        </w:rPr>
        <w:t xml:space="preserve">Contact:</w:t>
      </w:r>
      <w:r>
        <w:t xml:space="preserve"> </w:t>
      </w:r>
      <w:r>
        <w:t xml:space="preserve">[Phone Number] | [Email Address]</w:t>
      </w:r>
    </w:p>
    <w:p>
      <w:pPr>
        <w:pStyle w:val="BodyText"/>
      </w:pPr>
      <w:r>
        <w:rPr>
          <w:bCs/>
          <w:b/>
        </w:rPr>
        <w:t xml:space="preserve">Nationality:</w:t>
      </w:r>
      <w:r>
        <w:t xml:space="preserve"> </w:t>
      </w:r>
      <w:r>
        <w:t xml:space="preserve">Iraqi</w:t>
      </w:r>
    </w:p>
    <w:bookmarkEnd w:id="20"/>
    <w:bookmarkStart w:id="21" w:name="professional-summary"/>
    <w:p>
      <w:pPr>
        <w:pStyle w:val="Heading3"/>
      </w:pPr>
      <w:r>
        <w:t xml:space="preserve">Professional Summary</w:t>
      </w:r>
    </w:p>
    <w:p>
      <w:pPr>
        <w:pStyle w:val="FirstParagraph"/>
      </w:pPr>
      <w:r>
        <w:t xml:space="preserve">A dedicated and accomplished Musician based in Baghdad, Iraq, with over a decade of experience in creating, performing, and preserving the rich musical heritage of the region. As a native of Baghdad, I have deep-rooted connections to the city’s cultural identity and have contributed to both traditional and contemporary music scenes. My work as a Musician in Iraq Baghdad has focused on bridging historical sounds with modern innovation, while fostering community engagement through live performances, workshops, and collaborations with local artists.</w:t>
      </w:r>
    </w:p>
    <w:bookmarkEnd w:id="21"/>
    <w:bookmarkStart w:id="22" w:name="education"/>
    <w:p>
      <w:pPr>
        <w:pStyle w:val="Heading3"/>
      </w:pPr>
      <w:r>
        <w:t xml:space="preserve">Education</w:t>
      </w:r>
    </w:p>
    <w:p>
      <w:pPr>
        <w:numPr>
          <w:ilvl w:val="0"/>
          <w:numId w:val="1001"/>
        </w:numPr>
        <w:pStyle w:val="Compact"/>
      </w:pPr>
      <w:r>
        <w:rPr>
          <w:bCs/>
          <w:b/>
        </w:rPr>
        <w:t xml:space="preserve">Bachelor of Arts in Music</w:t>
      </w:r>
      <w:r>
        <w:t xml:space="preserve">, Institute of Fine Arts, Baghdad University (2010–2014)</w:t>
      </w:r>
    </w:p>
    <w:p>
      <w:pPr>
        <w:numPr>
          <w:ilvl w:val="0"/>
          <w:numId w:val="1001"/>
        </w:numPr>
        <w:pStyle w:val="Compact"/>
      </w:pPr>
      <w:r>
        <w:rPr>
          <w:bCs/>
          <w:b/>
        </w:rPr>
        <w:t xml:space="preserve">Master’s Degree in Ethnomusicology</w:t>
      </w:r>
      <w:r>
        <w:t xml:space="preserve">, University of Baghdad (2015–2017)</w:t>
      </w:r>
    </w:p>
    <w:p>
      <w:pPr>
        <w:numPr>
          <w:ilvl w:val="0"/>
          <w:numId w:val="1001"/>
        </w:numPr>
        <w:pStyle w:val="Compact"/>
      </w:pPr>
      <w:r>
        <w:rPr>
          <w:bCs/>
          <w:b/>
        </w:rPr>
        <w:t xml:space="preserve">Advanced Training in Traditional Iraqi Instruments</w:t>
      </w:r>
      <w:r>
        <w:t xml:space="preserve">, Baghdad Conservatory (2018–2020)</w:t>
      </w:r>
    </w:p>
    <w:bookmarkEnd w:id="22"/>
    <w:bookmarkStart w:id="26" w:name="professional-experience"/>
    <w:p>
      <w:pPr>
        <w:pStyle w:val="Heading3"/>
      </w:pPr>
      <w:r>
        <w:t xml:space="preserve">Professional Experience</w:t>
      </w:r>
    </w:p>
    <w:bookmarkStart w:id="23" w:name="X5c6ddb0e515f17d1a483d5ee48b90a5b73d0370"/>
    <w:p>
      <w:pPr>
        <w:pStyle w:val="Heading4"/>
      </w:pPr>
      <w:r>
        <w:rPr>
          <w:bCs/>
          <w:b/>
        </w:rPr>
        <w:t xml:space="preserve">Lead Musician &amp; Composer</w:t>
      </w:r>
      <w:r>
        <w:t xml:space="preserve">, Baghdad Cultural Ensemble (2015–Present)</w:t>
      </w:r>
    </w:p>
    <w:p>
      <w:pPr>
        <w:pStyle w:val="FirstParagraph"/>
      </w:pPr>
      <w:r>
        <w:t xml:space="preserve">As a key member of the Baghdad Cultural Ensemble, I have composed and performed music that highlights the diverse musical traditions of Iraq. My work includes arranging pieces for traditional instruments like the oud, darbuka, and mizmar, while incorporating modern orchestration techniques. I have also directed community music programs in Baghdad aimed at preserving heritage through education.</w:t>
      </w:r>
    </w:p>
    <w:bookmarkEnd w:id="23"/>
    <w:bookmarkStart w:id="24" w:name="X4c189728288b1e63d5a74751517f4fd47640cfd"/>
    <w:p>
      <w:pPr>
        <w:pStyle w:val="Heading4"/>
      </w:pPr>
      <w:r>
        <w:rPr>
          <w:bCs/>
          <w:b/>
        </w:rPr>
        <w:t xml:space="preserve">Freelance Musician &amp; Session Artist</w:t>
      </w:r>
      <w:r>
        <w:t xml:space="preserve">, Iraq Baghdad (2010–Present)</w:t>
      </w:r>
    </w:p>
    <w:p>
      <w:pPr>
        <w:pStyle w:val="FirstParagraph"/>
      </w:pPr>
      <w:r>
        <w:t xml:space="preserve">Provided musical services for events, weddings, and festivals across Iraq. Collaborated with international artists and local producers to create fusion music that blends Iraqi melodies with global genres. My performances have been featured at major venues in Baghdad, including the National Theater and Al-Karrada Cultural Center.</w:t>
      </w:r>
    </w:p>
    <w:bookmarkEnd w:id="24"/>
    <w:bookmarkStart w:id="25" w:name="Xcf9d5b8cdc4f0cfafd545bc7019bf2f9124702d"/>
    <w:p>
      <w:pPr>
        <w:pStyle w:val="Heading4"/>
      </w:pPr>
      <w:r>
        <w:rPr>
          <w:bCs/>
          <w:b/>
        </w:rPr>
        <w:t xml:space="preserve">Music Educator</w:t>
      </w:r>
      <w:r>
        <w:t xml:space="preserve">, Baghdad Conservatory (2018–2022)</w:t>
      </w:r>
    </w:p>
    <w:p>
      <w:pPr>
        <w:pStyle w:val="FirstParagraph"/>
      </w:pPr>
      <w:r>
        <w:t xml:space="preserve">Taught students of all ages, focusing on traditional Iraqi music theory and instrument mastery. Designed curricula to ensure the transmission of cultural knowledge while adapting to modern teaching methods. My students have won accolades in national competitions, reflecting the impact of my mentorship.</w:t>
      </w:r>
    </w:p>
    <w:bookmarkEnd w:id="25"/>
    <w:bookmarkEnd w:id="26"/>
    <w:bookmarkStart w:id="27" w:name="skills"/>
    <w:p>
      <w:pPr>
        <w:pStyle w:val="Heading3"/>
      </w:pPr>
      <w:r>
        <w:t xml:space="preserve">Skills</w:t>
      </w:r>
    </w:p>
    <w:p>
      <w:pPr>
        <w:numPr>
          <w:ilvl w:val="0"/>
          <w:numId w:val="1002"/>
        </w:numPr>
        <w:pStyle w:val="Compact"/>
      </w:pPr>
      <w:r>
        <w:t xml:space="preserve">Proficient in playing traditional Iraqi instruments: Oud, Darbuka, Mijwiz</w:t>
      </w:r>
    </w:p>
    <w:p>
      <w:pPr>
        <w:numPr>
          <w:ilvl w:val="0"/>
          <w:numId w:val="1002"/>
        </w:numPr>
        <w:pStyle w:val="Compact"/>
      </w:pPr>
      <w:r>
        <w:t xml:space="preserve">Expertise in music composition and arrangement for orchestras and ensembles</w:t>
      </w:r>
    </w:p>
    <w:p>
      <w:pPr>
        <w:numPr>
          <w:ilvl w:val="0"/>
          <w:numId w:val="1002"/>
        </w:numPr>
        <w:pStyle w:val="Compact"/>
      </w:pPr>
      <w:r>
        <w:t xml:space="preserve">Strong understanding of Iraqi musical scales (maqams) and rhythms (iqaats)</w:t>
      </w:r>
    </w:p>
    <w:p>
      <w:pPr>
        <w:numPr>
          <w:ilvl w:val="0"/>
          <w:numId w:val="1002"/>
        </w:numPr>
        <w:pStyle w:val="Compact"/>
      </w:pPr>
      <w:r>
        <w:t xml:space="preserve">Experience in live performance, recording, and sound engineering</w:t>
      </w:r>
    </w:p>
    <w:p>
      <w:pPr>
        <w:numPr>
          <w:ilvl w:val="0"/>
          <w:numId w:val="1002"/>
        </w:numPr>
        <w:pStyle w:val="Compact"/>
      </w:pPr>
      <w:r>
        <w:t xml:space="preserve">Cultural sensitivity to the traditions of Iraq Baghdad</w:t>
      </w:r>
    </w:p>
    <w:p>
      <w:pPr>
        <w:numPr>
          <w:ilvl w:val="0"/>
          <w:numId w:val="1002"/>
        </w:numPr>
        <w:pStyle w:val="Compact"/>
      </w:pPr>
      <w:r>
        <w:t xml:space="preserve">Fluency in Arabic and basic English for international collaborations</w:t>
      </w:r>
    </w:p>
    <w:bookmarkEnd w:id="27"/>
    <w:bookmarkStart w:id="28" w:name="certifications-awards"/>
    <w:p>
      <w:pPr>
        <w:pStyle w:val="Heading3"/>
      </w:pPr>
      <w:r>
        <w:t xml:space="preserve">Certifications &amp; Awards</w:t>
      </w:r>
    </w:p>
    <w:p>
      <w:pPr>
        <w:numPr>
          <w:ilvl w:val="0"/>
          <w:numId w:val="1003"/>
        </w:numPr>
        <w:pStyle w:val="Compact"/>
      </w:pPr>
      <w:r>
        <w:rPr>
          <w:bCs/>
          <w:b/>
        </w:rPr>
        <w:t xml:space="preserve">National Music Award for Cultural Preservation (2021)</w:t>
      </w:r>
      <w:r>
        <w:t xml:space="preserve">, awarded by the Iraqi Ministry of Culture</w:t>
      </w:r>
    </w:p>
    <w:p>
      <w:pPr>
        <w:numPr>
          <w:ilvl w:val="0"/>
          <w:numId w:val="1003"/>
        </w:numPr>
        <w:pStyle w:val="Compact"/>
      </w:pPr>
      <w:r>
        <w:rPr>
          <w:bCs/>
          <w:b/>
        </w:rPr>
        <w:t xml:space="preserve">Best Composer in Baghdad (2019)</w:t>
      </w:r>
      <w:r>
        <w:t xml:space="preserve">, Baghdad Music Association</w:t>
      </w:r>
    </w:p>
    <w:p>
      <w:pPr>
        <w:numPr>
          <w:ilvl w:val="0"/>
          <w:numId w:val="1003"/>
        </w:numPr>
        <w:pStyle w:val="Compact"/>
      </w:pPr>
      <w:r>
        <w:rPr>
          <w:bCs/>
          <w:b/>
        </w:rPr>
        <w:t xml:space="preserve">Advanced Certification in Ethnomusicology</w:t>
      </w:r>
      <w:r>
        <w:t xml:space="preserve">, University of Baghdad (2017)</w:t>
      </w:r>
    </w:p>
    <w:p>
      <w:pPr>
        <w:numPr>
          <w:ilvl w:val="0"/>
          <w:numId w:val="1003"/>
        </w:numPr>
        <w:pStyle w:val="Compact"/>
      </w:pPr>
      <w:r>
        <w:rPr>
          <w:bCs/>
          <w:b/>
        </w:rPr>
        <w:t xml:space="preserve">Music Production Workshop Certificate</w:t>
      </w:r>
      <w:r>
        <w:t xml:space="preserve">, International Academy of Arts and Sciences, 2020</w:t>
      </w:r>
    </w:p>
    <w:bookmarkEnd w:id="28"/>
    <w:bookmarkStart w:id="29" w:name="publications-projects"/>
    <w:p>
      <w:pPr>
        <w:pStyle w:val="Heading3"/>
      </w:pPr>
      <w:r>
        <w:t xml:space="preserve">Publications &amp; Projects</w:t>
      </w:r>
    </w:p>
    <w:p>
      <w:pPr>
        <w:pStyle w:val="FirstParagraph"/>
      </w:pPr>
      <w:r>
        <w:rPr>
          <w:bCs/>
          <w:b/>
        </w:rPr>
        <w:t xml:space="preserve">Cultural Heritage Documentation Project (2019–2021)</w:t>
      </w:r>
      <w:r>
        <w:t xml:space="preserve">: Collaborated with local historians to record and digitize traditional Iraqi folk music, preserving endangered melodies for future generations.</w:t>
      </w:r>
    </w:p>
    <w:p>
      <w:pPr>
        <w:pStyle w:val="BodyText"/>
      </w:pPr>
      <w:r>
        <w:rPr>
          <w:bCs/>
          <w:b/>
        </w:rPr>
        <w:t xml:space="preserve">Album Release: “Baghdad Sounds” (2020)</w:t>
      </w:r>
      <w:r>
        <w:t xml:space="preserve">: A compilation of original compositions inspired by the rhythms and stories of Baghdad, available on major streaming platforms.</w:t>
      </w:r>
    </w:p>
    <w:p>
      <w:pPr>
        <w:pStyle w:val="BodyText"/>
      </w:pPr>
      <w:r>
        <w:rPr>
          <w:bCs/>
          <w:b/>
        </w:rPr>
        <w:t xml:space="preserve">Community Music Initiatives</w:t>
      </w:r>
      <w:r>
        <w:t xml:space="preserve">: Organized free workshops in underserved neighborhoods of Baghdad to teach children and youth about traditional instruments and music theory.</w:t>
      </w:r>
    </w:p>
    <w:bookmarkEnd w:id="29"/>
    <w:bookmarkStart w:id="30"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(Proficient)</w:t>
      </w:r>
    </w:p>
    <w:bookmarkEnd w:id="30"/>
    <w:bookmarkStart w:id="31" w:name="references"/>
    <w:p>
      <w:pPr>
        <w:pStyle w:val="Heading3"/>
      </w:pPr>
      <w:r>
        <w:t xml:space="preserve">References</w:t>
      </w:r>
    </w:p>
    <w:p>
      <w:pPr>
        <w:pStyle w:val="FirstParagraph"/>
      </w:pPr>
      <w:r>
        <w:t xml:space="preserve">Available upon request. References include professors from Baghdad University, members of the Baghdad Cultural Ensemble, and international collaborators in the music industry.</w:t>
      </w:r>
    </w:p>
    <w:bookmarkEnd w:id="31"/>
    <w:p>
      <w:pPr>
        <w:pStyle w:val="BodyText"/>
      </w:pPr>
      <w:r>
        <w:rPr>
          <w:bCs/>
          <w:b/>
        </w:rPr>
        <w:t xml:space="preserve">Curriculum Vitae</w:t>
      </w:r>
      <w:r>
        <w:t xml:space="preserve"> </w:t>
      </w:r>
      <w:r>
        <w:t xml:space="preserve">|</w:t>
      </w:r>
      <w:r>
        <w:t xml:space="preserve"> </w:t>
      </w:r>
      <w:r>
        <w:rPr>
          <w:bCs/>
          <w:b/>
        </w:rPr>
        <w:t xml:space="preserve">Musician</w:t>
      </w:r>
      <w:r>
        <w:t xml:space="preserve"> </w:t>
      </w:r>
      <w:r>
        <w:t xml:space="preserve">|</w:t>
      </w:r>
      <w:r>
        <w:t xml:space="preserve"> </w:t>
      </w:r>
      <w:r>
        <w:rPr>
          <w:bCs/>
          <w:b/>
        </w:rPr>
        <w:t xml:space="preserve">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Iraq Baghdad</dc:title>
  <dc:creator/>
  <dc:language>en</dc:language>
  <cp:keywords/>
  <dcterms:created xsi:type="dcterms:W3CDTF">2026-07-24T09:41:34Z</dcterms:created>
  <dcterms:modified xsi:type="dcterms:W3CDTF">2026-07-24T09:41:34Z</dcterms:modified>
</cp:coreProperties>
</file>

<file path=docProps/custom.xml><?xml version="1.0" encoding="utf-8"?>
<Properties xmlns="http://schemas.openxmlformats.org/officeDocument/2006/custom-properties" xmlns:vt="http://schemas.openxmlformats.org/officeDocument/2006/docPropsVTypes"/>
</file>