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+249 [Your Phone Number]</w:t>
      </w:r>
    </w:p>
    <w:p>
      <w:pPr>
        <w:pStyle w:val="BodyText"/>
      </w:pPr>
      <w:r>
        <w:rPr>
          <w:bCs/>
          <w:b/>
        </w:rPr>
        <w:t xml:space="preserve">Location:</w:t>
      </w:r>
      <w:r>
        <w:t xml:space="preserve"> </w:t>
      </w:r>
      <w:r>
        <w:t xml:space="preserve">Khartoum, Sudan</w:t>
      </w:r>
    </w:p>
    <w:p>
      <w:pPr>
        <w:pStyle w:val="BodyText"/>
      </w:pP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passionate Musician based in Khartoum, Sudan, with over [X] years of experience in creating, performing, and promoting music that reflects the rich cultural heritage of Sudan. As a Curriculum Vitae document tailored for the Sudanese music scene, this profile highlights a blend of traditional and contemporary musical styles influenced by the vibrant arts community in Khartoum. Committed to fostering local talent and contributing to the growth of Sudanese music both nationally and internationally, this musician has consistently delivered innovative performances, collaborated with renowned artists, and participated in key cultural events across Khartoum.</w:t>
      </w:r>
    </w:p>
    <w:bookmarkEnd w:id="21"/>
    <w:bookmarkStart w:id="22" w:name="education"/>
    <w:p>
      <w:pPr>
        <w:pStyle w:val="Heading2"/>
      </w:pPr>
      <w:r>
        <w:t xml:space="preserve">Education</w:t>
      </w:r>
    </w:p>
    <w:p>
      <w:pPr>
        <w:pStyle w:val="FirstParagraph"/>
      </w:pPr>
      <w:r>
        <w:rPr>
          <w:bCs/>
          <w:b/>
        </w:rPr>
        <w:t xml:space="preserve">Bachelor of Arts in Musicology</w:t>
      </w:r>
      <w:r>
        <w:br/>
      </w:r>
      <w:r>
        <w:t xml:space="preserve">University of Khartoum, Sudan</w:t>
      </w:r>
      <w:r>
        <w:br/>
      </w:r>
      <w:r>
        <w:t xml:space="preserve">[Year of Graduation]</w:t>
      </w:r>
    </w:p>
    <w:p>
      <w:pPr>
        <w:pStyle w:val="BodyText"/>
      </w:pPr>
      <w:r>
        <w:rPr>
          <w:bCs/>
          <w:b/>
        </w:rPr>
        <w:t xml:space="preserve">Diploma in Traditional Music Studies</w:t>
      </w:r>
      <w:r>
        <w:br/>
      </w:r>
      <w:r>
        <w:t xml:space="preserve">National Institute of Arts and Culture, Khartoum</w:t>
      </w:r>
      <w:r>
        <w:br/>
      </w:r>
      <w:r>
        <w:t xml:space="preserve">[Year of Completion]</w:t>
      </w:r>
    </w:p>
    <w:bookmarkEnd w:id="22"/>
    <w:bookmarkStart w:id="26" w:name="professional-experience"/>
    <w:p>
      <w:pPr>
        <w:pStyle w:val="Heading2"/>
      </w:pPr>
      <w:r>
        <w:t xml:space="preserve">Professional Experience</w:t>
      </w:r>
    </w:p>
    <w:bookmarkStart w:id="23" w:name="lead-musician-composer"/>
    <w:p>
      <w:pPr>
        <w:pStyle w:val="Heading3"/>
      </w:pPr>
      <w:r>
        <w:t xml:space="preserve">Lead Musician &amp; Composer</w:t>
      </w:r>
    </w:p>
    <w:p>
      <w:pPr>
        <w:pStyle w:val="FirstParagraph"/>
      </w:pPr>
      <w:r>
        <w:rPr>
          <w:bCs/>
          <w:b/>
        </w:rPr>
        <w:t xml:space="preserve">Khartoum Cultural Ensemble</w:t>
      </w:r>
      <w:r>
        <w:br/>
      </w:r>
      <w:r>
        <w:t xml:space="preserve">[Start Date] – Present</w:t>
      </w:r>
    </w:p>
    <w:p>
      <w:pPr>
        <w:numPr>
          <w:ilvl w:val="0"/>
          <w:numId w:val="1001"/>
        </w:numPr>
        <w:pStyle w:val="Compact"/>
      </w:pPr>
      <w:r>
        <w:t xml:space="preserve">Directed and composed original musical pieces that integrate traditional Sudanese rhythms with modern genres, showcasing the diversity of Khartoum's music scene.</w:t>
      </w:r>
    </w:p>
    <w:p>
      <w:pPr>
        <w:numPr>
          <w:ilvl w:val="0"/>
          <w:numId w:val="1001"/>
        </w:numPr>
        <w:pStyle w:val="Compact"/>
      </w:pPr>
      <w:r>
        <w:t xml:space="preserve">Collaborated with local artists to produce albums and stage performances at major cultural festivals, including the Khartoum International Music Festival.</w:t>
      </w:r>
    </w:p>
    <w:p>
      <w:pPr>
        <w:numPr>
          <w:ilvl w:val="0"/>
          <w:numId w:val="1001"/>
        </w:numPr>
        <w:pStyle w:val="Compact"/>
      </w:pPr>
      <w:r>
        <w:t xml:space="preserve">Provided mentorship to aspiring musicians through workshops and community programs in Khartoum, emphasizing the preservation of indigenous musical traditions.</w:t>
      </w:r>
    </w:p>
    <w:bookmarkEnd w:id="23"/>
    <w:bookmarkStart w:id="24" w:name="freelance-musician-producer"/>
    <w:p>
      <w:pPr>
        <w:pStyle w:val="Heading3"/>
      </w:pPr>
      <w:r>
        <w:t xml:space="preserve">Freelance Musician &amp; Producer</w:t>
      </w:r>
    </w:p>
    <w:p>
      <w:pPr>
        <w:pStyle w:val="FirstParagraph"/>
      </w:pPr>
      <w:r>
        <w:rPr>
          <w:bCs/>
          <w:b/>
        </w:rPr>
        <w:t xml:space="preserve">Khartoum Sound Collective</w:t>
      </w:r>
      <w:r>
        <w:br/>
      </w:r>
      <w:r>
        <w:t xml:space="preserve">[Start Date] – [End Date]</w:t>
      </w:r>
    </w:p>
    <w:p>
      <w:pPr>
        <w:numPr>
          <w:ilvl w:val="0"/>
          <w:numId w:val="1002"/>
        </w:numPr>
        <w:pStyle w:val="Compact"/>
      </w:pPr>
      <w:r>
        <w:t xml:space="preserve">Produced and recorded music for independent artists across Sudan, focusing on blending folk melodies with electronic beats to appeal to younger audiences in Khartoum.</w:t>
      </w:r>
    </w:p>
    <w:p>
      <w:pPr>
        <w:numPr>
          <w:ilvl w:val="0"/>
          <w:numId w:val="1002"/>
        </w:numPr>
        <w:pStyle w:val="Compact"/>
      </w:pPr>
      <w:r>
        <w:t xml:space="preserve">Participated in live performances at venues such as Al-Rashid Park and the Khartoum Cultural Center, contributing to the city's dynamic music culture.</w:t>
      </w:r>
    </w:p>
    <w:p>
      <w:pPr>
        <w:numPr>
          <w:ilvl w:val="0"/>
          <w:numId w:val="1002"/>
        </w:numPr>
        <w:pStyle w:val="Compact"/>
      </w:pPr>
      <w:r>
        <w:t xml:space="preserve">Designed soundtracks for short films and community projects, highlighting the role of music in storytelling within Sudanese society.</w:t>
      </w:r>
    </w:p>
    <w:bookmarkEnd w:id="24"/>
    <w:bookmarkStart w:id="25" w:name="music-educator"/>
    <w:p>
      <w:pPr>
        <w:pStyle w:val="Heading3"/>
      </w:pPr>
      <w:r>
        <w:t xml:space="preserve">Music Educator</w:t>
      </w:r>
    </w:p>
    <w:p>
      <w:pPr>
        <w:pStyle w:val="FirstParagraph"/>
      </w:pPr>
      <w:r>
        <w:rPr>
          <w:bCs/>
          <w:b/>
        </w:rPr>
        <w:t xml:space="preserve">Khartoum School of Performing Arts</w:t>
      </w:r>
      <w:r>
        <w:br/>
      </w:r>
      <w:r>
        <w:t xml:space="preserve">[Start Date] – [End Date]</w:t>
      </w:r>
    </w:p>
    <w:p>
      <w:pPr>
        <w:numPr>
          <w:ilvl w:val="0"/>
          <w:numId w:val="1003"/>
        </w:numPr>
        <w:pStyle w:val="Compact"/>
      </w:pPr>
      <w:r>
        <w:t xml:space="preserve">Taught music theory, instrument playing, and performance techniques to students aged 12–18, fostering a new generation of musicians in Khartoum.</w:t>
      </w:r>
    </w:p>
    <w:p>
      <w:pPr>
        <w:numPr>
          <w:ilvl w:val="0"/>
          <w:numId w:val="1003"/>
        </w:numPr>
        <w:pStyle w:val="Compact"/>
      </w:pPr>
      <w:r>
        <w:t xml:space="preserve">Developed curriculum materials that incorporated Sudanese musical scales and rhythms, ensuring cultural relevance in education.</w:t>
      </w:r>
    </w:p>
    <w:p>
      <w:pPr>
        <w:numPr>
          <w:ilvl w:val="0"/>
          <w:numId w:val="1003"/>
        </w:numPr>
        <w:pStyle w:val="Compact"/>
      </w:pPr>
      <w:r>
        <w:t xml:space="preserve">Organized annual recitals and competitions to showcase student talent and promote music as a vital part of Khartoum's identity.</w:t>
      </w:r>
    </w:p>
    <w:bookmarkEnd w:id="25"/>
    <w:bookmarkEnd w:id="26"/>
    <w:bookmarkStart w:id="27" w:name="skills"/>
    <w:p>
      <w:pPr>
        <w:pStyle w:val="Heading2"/>
      </w:pPr>
      <w:r>
        <w:t xml:space="preserve">Skills</w:t>
      </w:r>
    </w:p>
    <w:p>
      <w:pPr>
        <w:numPr>
          <w:ilvl w:val="0"/>
          <w:numId w:val="1004"/>
        </w:numPr>
        <w:pStyle w:val="Compact"/>
      </w:pPr>
      <w:r>
        <w:rPr>
          <w:bCs/>
          <w:b/>
        </w:rPr>
        <w:t xml:space="preserve">Instruments:</w:t>
      </w:r>
      <w:r>
        <w:t xml:space="preserve"> </w:t>
      </w:r>
      <w:r>
        <w:t xml:space="preserve">Traditional Sudanese percussion (e.g., Darbuka, Tambour), guitar, piano, and vocal performance.</w:t>
      </w:r>
    </w:p>
    <w:p>
      <w:pPr>
        <w:numPr>
          <w:ilvl w:val="0"/>
          <w:numId w:val="1004"/>
        </w:numPr>
        <w:pStyle w:val="Compact"/>
      </w:pPr>
      <w:r>
        <w:rPr>
          <w:bCs/>
          <w:b/>
        </w:rPr>
        <w:t xml:space="preserve">Music Production:</w:t>
      </w:r>
      <w:r>
        <w:t xml:space="preserve"> </w:t>
      </w:r>
      <w:r>
        <w:t xml:space="preserve">Proficient in digital audio workstations (DAWs) for recording and editing music.</w:t>
      </w:r>
    </w:p>
    <w:p>
      <w:pPr>
        <w:numPr>
          <w:ilvl w:val="0"/>
          <w:numId w:val="1004"/>
        </w:numPr>
        <w:pStyle w:val="Compact"/>
      </w:pPr>
      <w:r>
        <w:rPr>
          <w:bCs/>
          <w:b/>
        </w:rPr>
        <w:t xml:space="preserve">Cultural Awareness:</w:t>
      </w:r>
      <w:r>
        <w:t xml:space="preserve"> </w:t>
      </w:r>
      <w:r>
        <w:t xml:space="preserve">Deep understanding of Sudanese musical traditions, including the role of music in ceremonies, storytelling, and community life.</w:t>
      </w:r>
    </w:p>
    <w:p>
      <w:pPr>
        <w:numPr>
          <w:ilvl w:val="0"/>
          <w:numId w:val="1004"/>
        </w:numPr>
        <w:pStyle w:val="Compact"/>
      </w:pPr>
      <w:r>
        <w:rPr>
          <w:bCs/>
          <w:b/>
        </w:rPr>
        <w:t xml:space="preserve">Collaboration:</w:t>
      </w:r>
      <w:r>
        <w:t xml:space="preserve"> </w:t>
      </w:r>
      <w:r>
        <w:t xml:space="preserve">Experienced in working with artists from diverse backgrounds to create cross-cultural musical projects.</w:t>
      </w:r>
    </w:p>
    <w:p>
      <w:pPr>
        <w:numPr>
          <w:ilvl w:val="0"/>
          <w:numId w:val="1004"/>
        </w:numPr>
        <w:pStyle w:val="Compact"/>
      </w:pPr>
      <w:r>
        <w:rPr>
          <w:bCs/>
          <w:b/>
        </w:rPr>
        <w:t xml:space="preserve">Performance:</w:t>
      </w:r>
      <w:r>
        <w:t xml:space="preserve"> </w:t>
      </w:r>
      <w:r>
        <w:t xml:space="preserve">Skilled in live performances, stage presence, and audience engagement tailored to Khartoum's cultural context.</w:t>
      </w:r>
    </w:p>
    <w:bookmarkEnd w:id="27"/>
    <w:bookmarkStart w:id="28" w:name="certifications-achievements"/>
    <w:p>
      <w:pPr>
        <w:pStyle w:val="Heading2"/>
      </w:pPr>
      <w:r>
        <w:t xml:space="preserve">Certifications &amp; Achievements</w:t>
      </w:r>
    </w:p>
    <w:p>
      <w:pPr>
        <w:pStyle w:val="FirstParagraph"/>
      </w:pPr>
      <w:r>
        <w:rPr>
          <w:bCs/>
          <w:b/>
        </w:rPr>
        <w:t xml:space="preserve">Award for Excellence in Traditional Music</w:t>
      </w:r>
      <w:r>
        <w:br/>
      </w:r>
      <w:r>
        <w:t xml:space="preserve">Sudanese Ministry of Culture, [Year]</w:t>
      </w:r>
    </w:p>
    <w:p>
      <w:pPr>
        <w:pStyle w:val="BodyText"/>
      </w:pPr>
      <w:r>
        <w:rPr>
          <w:bCs/>
          <w:b/>
        </w:rPr>
        <w:t xml:space="preserve">Participant in the Africa Music Festival (AMF), Khartoum</w:t>
      </w:r>
      <w:r>
        <w:br/>
      </w:r>
      <w:r>
        <w:t xml:space="preserve">[Year]</w:t>
      </w:r>
    </w:p>
    <w:bookmarkEnd w:id="28"/>
    <w:bookmarkStart w:id="29" w:name="projects-contributions"/>
    <w:p>
      <w:pPr>
        <w:pStyle w:val="Heading2"/>
      </w:pPr>
      <w:r>
        <w:t xml:space="preserve">Projects &amp; Contributions</w:t>
      </w:r>
    </w:p>
    <w:p>
      <w:pPr>
        <w:numPr>
          <w:ilvl w:val="0"/>
          <w:numId w:val="1005"/>
        </w:numPr>
        <w:pStyle w:val="Compact"/>
      </w:pPr>
      <w:r>
        <w:rPr>
          <w:bCs/>
          <w:b/>
        </w:rPr>
        <w:t xml:space="preserve">"Echoes of the Nile" Project:</w:t>
      </w:r>
      <w:r>
        <w:t xml:space="preserve"> </w:t>
      </w:r>
      <w:r>
        <w:t xml:space="preserve">A collaborative effort to document and revive traditional Sudanese music in Khartoum, resulting in a published album and community workshops.</w:t>
      </w:r>
    </w:p>
    <w:p>
      <w:pPr>
        <w:numPr>
          <w:ilvl w:val="0"/>
          <w:numId w:val="1005"/>
        </w:numPr>
        <w:pStyle w:val="Compact"/>
      </w:pPr>
      <w:r>
        <w:rPr>
          <w:bCs/>
          <w:b/>
        </w:rPr>
        <w:t xml:space="preserve">Khartoum Music Festival 2023:</w:t>
      </w:r>
      <w:r>
        <w:t xml:space="preserve"> </w:t>
      </w:r>
      <w:r>
        <w:t xml:space="preserve">Served as a performer and judge, highlighting the importance of local talent in the city's cultural landscape.</w:t>
      </w:r>
    </w:p>
    <w:p>
      <w:pPr>
        <w:numPr>
          <w:ilvl w:val="0"/>
          <w:numId w:val="1005"/>
        </w:numPr>
        <w:pStyle w:val="Compact"/>
      </w:pPr>
      <w:r>
        <w:rPr>
          <w:bCs/>
          <w:b/>
        </w:rPr>
        <w:t xml:space="preserve">Community Outreach Program:</w:t>
      </w:r>
      <w:r>
        <w:t xml:space="preserve"> </w:t>
      </w:r>
      <w:r>
        <w:t xml:space="preserve">Launched initiatives to provide free music lessons to underprivileged youth in Khartoum, emphasizing access to arts education.</w:t>
      </w:r>
    </w:p>
    <w:bookmarkEnd w:id="29"/>
    <w:bookmarkStart w:id="30" w:name="publications-media"/>
    <w:p>
      <w:pPr>
        <w:pStyle w:val="Heading2"/>
      </w:pPr>
      <w:r>
        <w:t xml:space="preserve">Publications &amp; Media</w:t>
      </w:r>
    </w:p>
    <w:p>
      <w:pPr>
        <w:pStyle w:val="FirstParagraph"/>
      </w:pPr>
      <w:r>
        <w:rPr>
          <w:bCs/>
          <w:b/>
        </w:rPr>
        <w:t xml:space="preserve">"The Evolution of Sudanese Rhythms: A Khartoum Perspective"</w:t>
      </w:r>
      <w:r>
        <w:br/>
      </w:r>
      <w:r>
        <w:t xml:space="preserve">Published in the Sudan Cultural Review, [Year]</w:t>
      </w:r>
    </w:p>
    <w:p>
      <w:pPr>
        <w:pStyle w:val="BodyText"/>
      </w:pPr>
      <w:r>
        <w:rPr>
          <w:bCs/>
          <w:b/>
        </w:rPr>
        <w:t xml:space="preserve">Interview with Radio Khartoum:</w:t>
      </w:r>
      <w:r>
        <w:br/>
      </w:r>
      <w:r>
        <w:t xml:space="preserve">[Year] – Discussing the role of music in post-conflict reconciliation and cultural preservation.</w:t>
      </w:r>
    </w:p>
    <w:bookmarkEnd w:id="30"/>
    <w:bookmarkStart w:id="31" w:name="language-proficiency"/>
    <w:p>
      <w:pPr>
        <w:pStyle w:val="Heading2"/>
      </w:pPr>
      <w:r>
        <w:t xml:space="preserve">Language Proficiency</w:t>
      </w:r>
    </w:p>
    <w:p>
      <w:pPr>
        <w:numPr>
          <w:ilvl w:val="0"/>
          <w:numId w:val="1006"/>
        </w:numPr>
        <w:pStyle w:val="Compact"/>
      </w:pPr>
      <w:r>
        <w:t xml:space="preserve">Arabic: Native speaker</w:t>
      </w:r>
    </w:p>
    <w:p>
      <w:pPr>
        <w:numPr>
          <w:ilvl w:val="0"/>
          <w:numId w:val="1006"/>
        </w:numPr>
        <w:pStyle w:val="Compact"/>
      </w:pPr>
      <w:r>
        <w:t xml:space="preserve">English: Fluent (writing and speaking)</w:t>
      </w:r>
    </w:p>
    <w:p>
      <w:pPr>
        <w:numPr>
          <w:ilvl w:val="0"/>
          <w:numId w:val="1006"/>
        </w:numPr>
        <w:pStyle w:val="Compact"/>
      </w:pPr>
      <w:r>
        <w:t xml:space="preserve">Sudanese Dialects: Proficient in regional variations for effective communication in Khartoum and surrounding areas.</w:t>
      </w:r>
    </w:p>
    <w:bookmarkEnd w:id="31"/>
    <w:bookmarkStart w:id="32" w:name="references"/>
    <w:p>
      <w:pPr>
        <w:pStyle w:val="Heading2"/>
      </w:pPr>
      <w:r>
        <w:t xml:space="preserve">References</w:t>
      </w:r>
    </w:p>
    <w:p>
      <w:pPr>
        <w:pStyle w:val="FirstParagraph"/>
      </w:pPr>
      <w:r>
        <w:t xml:space="preserve">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Sudan Khartoum</dc:title>
  <dc:creator/>
  <dc:language>en</dc:language>
  <cp:keywords/>
  <dcterms:created xsi:type="dcterms:W3CDTF">2026-07-21T10:32:21Z</dcterms:created>
  <dcterms:modified xsi:type="dcterms:W3CDTF">2026-07-21T10:32:21Z</dcterms:modified>
</cp:coreProperties>
</file>

<file path=docProps/custom.xml><?xml version="1.0" encoding="utf-8"?>
<Properties xmlns="http://schemas.openxmlformats.org/officeDocument/2006/custom-properties" xmlns:vt="http://schemas.openxmlformats.org/officeDocument/2006/docPropsVTypes"/>
</file>