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p>
    <w:bookmarkStart w:id="33" w:name="curriculum-vitae"/>
    <w:p>
      <w:pPr>
        <w:pStyle w:val="Heading1"/>
      </w:pPr>
      <w:r>
        <w:t xml:space="preserve">Curriculum Vitae</w:t>
      </w:r>
    </w:p>
    <w:bookmarkStart w:id="20" w:name="nurse-nepal-kathmandu"/>
    <w:p>
      <w:pPr>
        <w:pStyle w:val="Heading2"/>
      </w:pPr>
      <w:r>
        <w:t xml:space="preserve">Nurse | Nepal Kathmandu</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+977 1-XXXXXXX | [Your Email Address]</w:t>
      </w:r>
    </w:p>
    <w:p>
      <w:pPr>
        <w:pStyle w:val="BodyText"/>
      </w:pPr>
      <w:r>
        <w:rPr>
          <w:bCs/>
          <w:b/>
        </w:rPr>
        <w:t xml:space="preserve">Location:</w:t>
      </w:r>
      <w:r>
        <w:t xml:space="preserve"> </w:t>
      </w:r>
      <w:r>
        <w:t xml:space="preserve">Kathmandu, Nepal</w:t>
      </w:r>
    </w:p>
    <w:bookmarkEnd w:id="20"/>
    <w:bookmarkStart w:id="21" w:name="objective"/>
    <w:p>
      <w:pPr>
        <w:pStyle w:val="Heading2"/>
      </w:pPr>
      <w:r>
        <w:t xml:space="preserve">Objective</w:t>
      </w:r>
    </w:p>
    <w:p>
      <w:pPr>
        <w:pStyle w:val="FirstParagraph"/>
      </w:pPr>
      <w:r>
        <w:t xml:space="preserve">I am a dedicated and compassionate nurse with extensive experience in providing high-quality patient care in the vibrant healthcare landscape of Nepal Kathmandu. My goal is to contribute my expertise in clinical nursing, community health, and medical support to improve patient outcomes and uphold the standards of nursing excellence in Nepal.</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(B.Sc. Nursing)</w:t>
      </w:r>
      <w:r>
        <w:t xml:space="preserve"> </w:t>
      </w:r>
      <w:r>
        <w:t xml:space="preserve">– Tribhuvan University, Kathmandu, Nepal (Year of Graduation)</w:t>
      </w:r>
    </w:p>
    <w:p>
      <w:pPr>
        <w:numPr>
          <w:ilvl w:val="0"/>
          <w:numId w:val="1001"/>
        </w:numPr>
        <w:pStyle w:val="Compact"/>
      </w:pPr>
      <w:r>
        <w:rPr>
          <w:bCs/>
          <w:b/>
        </w:rPr>
        <w:t xml:space="preserve">Post Basic B.Sc. Nursing</w:t>
      </w:r>
      <w:r>
        <w:t xml:space="preserve"> </w:t>
      </w:r>
      <w:r>
        <w:t xml:space="preserve">– Kathmandu Medical College, Kathmandu, Nepal (Year of Completion)</w:t>
      </w:r>
    </w:p>
    <w:p>
      <w:pPr>
        <w:numPr>
          <w:ilvl w:val="0"/>
          <w:numId w:val="1001"/>
        </w:numPr>
        <w:pStyle w:val="Compact"/>
      </w:pPr>
      <w:r>
        <w:rPr>
          <w:bCs/>
          <w:b/>
        </w:rPr>
        <w:t xml:space="preserve">Certificate in Advanced Cardiac Life Support (ACLS)</w:t>
      </w:r>
      <w:r>
        <w:t xml:space="preserve"> </w:t>
      </w:r>
      <w:r>
        <w:t xml:space="preserve">– American Heart Association, Nepal (Year of Certification)</w:t>
      </w:r>
    </w:p>
    <w:p>
      <w:pPr>
        <w:numPr>
          <w:ilvl w:val="0"/>
          <w:numId w:val="1001"/>
        </w:numPr>
        <w:pStyle w:val="Compact"/>
      </w:pPr>
      <w:r>
        <w:rPr>
          <w:bCs/>
          <w:b/>
        </w:rPr>
        <w:t xml:space="preserve">Certificate in Basic Life Support (BLS)</w:t>
      </w:r>
      <w:r>
        <w:t xml:space="preserve"> </w:t>
      </w:r>
      <w:r>
        <w:t xml:space="preserve">– Red Cross Society of Nepal, Kathmandu (Year of Certification)</w:t>
      </w:r>
    </w:p>
    <w:bookmarkEnd w:id="22"/>
    <w:bookmarkStart w:id="26" w:name="professional-experience"/>
    <w:p>
      <w:pPr>
        <w:pStyle w:val="Heading2"/>
      </w:pPr>
      <w:r>
        <w:t xml:space="preserve">Professional Experience</w:t>
      </w:r>
    </w:p>
    <w:bookmarkStart w:id="23" w:name="senior-clinical-nurse"/>
    <w:p>
      <w:pPr>
        <w:pStyle w:val="Heading3"/>
      </w:pPr>
      <w:r>
        <w:t xml:space="preserve">Senior Clinical Nurse</w:t>
      </w:r>
    </w:p>
    <w:p>
      <w:pPr>
        <w:pStyle w:val="FirstParagraph"/>
      </w:pPr>
      <w:r>
        <w:rPr>
          <w:bCs/>
          <w:b/>
        </w:rPr>
        <w:t xml:space="preserve">Manipal Teaching Hospital, Kathmandu, Nepal</w:t>
      </w:r>
      <w:r>
        <w:t xml:space="preserve"> </w:t>
      </w:r>
      <w:r>
        <w:t xml:space="preserve">– January 2019 – Present</w:t>
      </w:r>
    </w:p>
    <w:p>
      <w:pPr>
        <w:numPr>
          <w:ilvl w:val="0"/>
          <w:numId w:val="1002"/>
        </w:numPr>
        <w:pStyle w:val="Compact"/>
      </w:pPr>
      <w:r>
        <w:t xml:space="preserve">Provided direct patient care in medical-surgical units, focusing on holistic treatment and patient education.</w:t>
      </w:r>
    </w:p>
    <w:p>
      <w:pPr>
        <w:numPr>
          <w:ilvl w:val="0"/>
          <w:numId w:val="1002"/>
        </w:numPr>
        <w:pStyle w:val="Compact"/>
      </w:pPr>
      <w:r>
        <w:t xml:space="preserve">Collaborated with physicians, pharmacists, and other healthcare professionals to develop individualized care plans for patients in Nepal Kathmandu’s diverse population.</w:t>
      </w:r>
    </w:p>
    <w:p>
      <w:pPr>
        <w:numPr>
          <w:ilvl w:val="0"/>
          <w:numId w:val="1002"/>
        </w:numPr>
        <w:pStyle w:val="Compact"/>
      </w:pPr>
      <w:r>
        <w:t xml:space="preserve">Administered medications and performed wound care under strict adherence to hospital protocols and Nepal Nursing Council regulations.</w:t>
      </w:r>
    </w:p>
    <w:p>
      <w:pPr>
        <w:numPr>
          <w:ilvl w:val="0"/>
          <w:numId w:val="1002"/>
        </w:numPr>
        <w:pStyle w:val="Compact"/>
      </w:pPr>
      <w:r>
        <w:t xml:space="preserve">Trained junior nurses in clinical procedures and emergency response techniques, fostering a culture of excellence in healthcare delivery.</w:t>
      </w:r>
    </w:p>
    <w:p>
      <w:pPr>
        <w:numPr>
          <w:ilvl w:val="0"/>
          <w:numId w:val="1002"/>
        </w:numPr>
        <w:pStyle w:val="Compact"/>
      </w:pPr>
      <w:r>
        <w:t xml:space="preserve">Participated in community health initiatives, including mobile clinics in rural areas of Kathmandu Valley, to address public health challenges.</w:t>
      </w:r>
    </w:p>
    <w:bookmarkEnd w:id="23"/>
    <w:bookmarkStart w:id="24" w:name="registered-nurse"/>
    <w:p>
      <w:pPr>
        <w:pStyle w:val="Heading3"/>
      </w:pPr>
      <w:r>
        <w:t xml:space="preserve">Registered Nurse</w:t>
      </w:r>
    </w:p>
    <w:p>
      <w:pPr>
        <w:pStyle w:val="FirstParagraph"/>
      </w:pPr>
      <w:r>
        <w:rPr>
          <w:bCs/>
          <w:b/>
        </w:rPr>
        <w:t xml:space="preserve">Nepalgunj Medical College Teaching Hospital, Nepal</w:t>
      </w:r>
      <w:r>
        <w:t xml:space="preserve"> </w:t>
      </w:r>
      <w:r>
        <w:t xml:space="preserve">– June 2016 – December 2018</w:t>
      </w:r>
    </w:p>
    <w:p>
      <w:pPr>
        <w:numPr>
          <w:ilvl w:val="0"/>
          <w:numId w:val="1003"/>
        </w:numPr>
        <w:pStyle w:val="Compact"/>
      </w:pPr>
      <w:r>
        <w:t xml:space="preserve">Managed patient care in intensive care and post-operative units, ensuring timely interventions for critical cases.</w:t>
      </w:r>
    </w:p>
    <w:p>
      <w:pPr>
        <w:numPr>
          <w:ilvl w:val="0"/>
          <w:numId w:val="1003"/>
        </w:numPr>
        <w:pStyle w:val="Compact"/>
      </w:pPr>
      <w:r>
        <w:t xml:space="preserve">Conducted health assessments and maintained accurate patient records, aligning with Nepal’s healthcare digitalization efforts.</w:t>
      </w:r>
    </w:p>
    <w:p>
      <w:pPr>
        <w:numPr>
          <w:ilvl w:val="0"/>
          <w:numId w:val="1003"/>
        </w:numPr>
        <w:pStyle w:val="Compact"/>
      </w:pPr>
      <w:r>
        <w:t xml:space="preserve">Supported the implementation of infection control measures to reduce hospital-acquired infections in Kathmandu’s hospitals.</w:t>
      </w:r>
    </w:p>
    <w:p>
      <w:pPr>
        <w:numPr>
          <w:ilvl w:val="0"/>
          <w:numId w:val="1003"/>
        </w:numPr>
        <w:pStyle w:val="Compact"/>
      </w:pPr>
      <w:r>
        <w:t xml:space="preserve">Volunteered for disaster response training, including earthquake preparedness, which is vital for Nepal Kathmandu’s seismic risks.</w:t>
      </w:r>
    </w:p>
    <w:bookmarkEnd w:id="24"/>
    <w:bookmarkStart w:id="25" w:name="clinical-nurse-assistant"/>
    <w:p>
      <w:pPr>
        <w:pStyle w:val="Heading3"/>
      </w:pPr>
      <w:r>
        <w:t xml:space="preserve">Clinical Nurse Assistant</w:t>
      </w:r>
    </w:p>
    <w:p>
      <w:pPr>
        <w:pStyle w:val="FirstParagraph"/>
      </w:pPr>
      <w:r>
        <w:rPr>
          <w:bCs/>
          <w:b/>
        </w:rPr>
        <w:t xml:space="preserve">Kathmandu Valley Health Care Center, Nepal</w:t>
      </w:r>
      <w:r>
        <w:t xml:space="preserve"> </w:t>
      </w:r>
      <w:r>
        <w:t xml:space="preserve">– January 2014 – May 2016</w:t>
      </w:r>
    </w:p>
    <w:p>
      <w:pPr>
        <w:numPr>
          <w:ilvl w:val="0"/>
          <w:numId w:val="1004"/>
        </w:numPr>
        <w:pStyle w:val="Compact"/>
      </w:pPr>
      <w:r>
        <w:t xml:space="preserve">Assisted in patient hygiene, nutrition, and mobility under the supervision of senior nurses.</w:t>
      </w:r>
    </w:p>
    <w:p>
      <w:pPr>
        <w:numPr>
          <w:ilvl w:val="0"/>
          <w:numId w:val="1004"/>
        </w:numPr>
        <w:pStyle w:val="Compact"/>
      </w:pPr>
      <w:r>
        <w:t xml:space="preserve">Facilitated communication between patients and medical staff, ensuring culturally sensitive care in Nepal’s multilingual environment.</w:t>
      </w:r>
    </w:p>
    <w:p>
      <w:pPr>
        <w:numPr>
          <w:ilvl w:val="0"/>
          <w:numId w:val="1004"/>
        </w:numPr>
        <w:pStyle w:val="Compact"/>
      </w:pPr>
      <w:r>
        <w:t xml:space="preserve">Contributed to health awareness campaigns in Kathmandu’s urban slums, focusing on maternal and child health.</w:t>
      </w:r>
    </w:p>
    <w:bookmarkEnd w:id="25"/>
    <w:bookmarkEnd w:id="26"/>
    <w:bookmarkStart w:id="27" w:name="skills"/>
    <w:p>
      <w:pPr>
        <w:pStyle w:val="Heading2"/>
      </w:pPr>
      <w:r>
        <w:t xml:space="preserve">Skills</w:t>
      </w:r>
    </w:p>
    <w:p>
      <w:pPr>
        <w:numPr>
          <w:ilvl w:val="0"/>
          <w:numId w:val="1005"/>
        </w:numPr>
        <w:pStyle w:val="Compact"/>
      </w:pPr>
      <w:r>
        <w:t xml:space="preserve">Proficient in patient assessment, medication administration, and emergency care techniques.</w:t>
      </w:r>
    </w:p>
    <w:p>
      <w:pPr>
        <w:numPr>
          <w:ilvl w:val="0"/>
          <w:numId w:val="1005"/>
        </w:numPr>
        <w:pStyle w:val="Compact"/>
      </w:pPr>
      <w:r>
        <w:t xml:space="preserve">Skilled in using electronic health records (EHR) systems common in Nepal Kathmandu hospitals.</w:t>
      </w:r>
    </w:p>
    <w:p>
      <w:pPr>
        <w:numPr>
          <w:ilvl w:val="0"/>
          <w:numId w:val="1005"/>
        </w:numPr>
        <w:pStyle w:val="Compact"/>
      </w:pPr>
      <w:r>
        <w:t xml:space="preserve">Fluent in Nepali and English; conversational knowledge of local languages like Newari or Maithili for effective communication.</w:t>
      </w:r>
    </w:p>
    <w:p>
      <w:pPr>
        <w:numPr>
          <w:ilvl w:val="0"/>
          <w:numId w:val="1005"/>
        </w:numPr>
        <w:pStyle w:val="Compact"/>
      </w:pPr>
      <w:r>
        <w:t xml:space="preserve">Certified in CPR, first aid, and wound management.</w:t>
      </w:r>
    </w:p>
    <w:p>
      <w:pPr>
        <w:numPr>
          <w:ilvl w:val="0"/>
          <w:numId w:val="1005"/>
        </w:numPr>
        <w:pStyle w:val="Compact"/>
      </w:pPr>
      <w:r>
        <w:t xml:space="preserve">Strong interpersonal skills to build trust with patients and their families in Nepal’s community-centric healthcare model.</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Nepal Nursing Council (NNC)</w:t>
      </w:r>
      <w:r>
        <w:t xml:space="preserve"> </w:t>
      </w:r>
      <w:r>
        <w:t xml:space="preserve">– Registered Nurse Member (Registration Number: [Your Number])</w:t>
      </w:r>
    </w:p>
    <w:p>
      <w:pPr>
        <w:numPr>
          <w:ilvl w:val="0"/>
          <w:numId w:val="1006"/>
        </w:numPr>
        <w:pStyle w:val="Compact"/>
      </w:pPr>
      <w:r>
        <w:rPr>
          <w:bCs/>
          <w:b/>
        </w:rPr>
        <w:t xml:space="preserve">National Association of Nurses, Nepal</w:t>
      </w:r>
      <w:r>
        <w:t xml:space="preserve"> </w:t>
      </w:r>
      <w:r>
        <w:t xml:space="preserve">– Active member since 2017</w:t>
      </w:r>
    </w:p>
    <w:p>
      <w:pPr>
        <w:numPr>
          <w:ilvl w:val="0"/>
          <w:numId w:val="1006"/>
        </w:numPr>
        <w:pStyle w:val="Compact"/>
      </w:pPr>
      <w:r>
        <w:rPr>
          <w:bCs/>
          <w:b/>
        </w:rPr>
        <w:t xml:space="preserve">Kathmandu Chapter of International Council of Nurses (ICN)</w:t>
      </w:r>
      <w:r>
        <w:t xml:space="preserve"> </w:t>
      </w:r>
      <w:r>
        <w:t xml:space="preserve">– Participated in annual conferences on healthcare policy in Nepal.</w:t>
      </w:r>
    </w:p>
    <w:bookmarkEnd w:id="28"/>
    <w:bookmarkStart w:id="29" w:name="certifications"/>
    <w:p>
      <w:pPr>
        <w:pStyle w:val="Heading2"/>
      </w:pPr>
      <w:r>
        <w:t xml:space="preserve">Certifications</w:t>
      </w:r>
    </w:p>
    <w:p>
      <w:pPr>
        <w:numPr>
          <w:ilvl w:val="0"/>
          <w:numId w:val="1007"/>
        </w:numPr>
        <w:pStyle w:val="Compact"/>
      </w:pPr>
      <w:r>
        <w:t xml:space="preserve">Certificate in Infection Control – Kathmandu Medical College, 2021</w:t>
      </w:r>
    </w:p>
    <w:p>
      <w:pPr>
        <w:numPr>
          <w:ilvl w:val="0"/>
          <w:numId w:val="1007"/>
        </w:numPr>
        <w:pStyle w:val="Compact"/>
      </w:pPr>
      <w:r>
        <w:t xml:space="preserve">Certificate in Geriatric Care – Nepal Health Research Council, 2020</w:t>
      </w:r>
    </w:p>
    <w:p>
      <w:pPr>
        <w:numPr>
          <w:ilvl w:val="0"/>
          <w:numId w:val="1007"/>
        </w:numPr>
        <w:pStyle w:val="Compact"/>
      </w:pPr>
      <w:r>
        <w:t xml:space="preserve">Certificate in Mental Health First Aid – Nepal Red Cross Society, 2019</w:t>
      </w:r>
    </w:p>
    <w:bookmarkEnd w:id="29"/>
    <w:bookmarkStart w:id="30" w:name="volunteer-work"/>
    <w:p>
      <w:pPr>
        <w:pStyle w:val="Heading2"/>
      </w:pPr>
      <w:r>
        <w:t xml:space="preserve">Volunteer Work</w:t>
      </w:r>
    </w:p>
    <w:p>
      <w:pPr>
        <w:pStyle w:val="FirstParagraph"/>
      </w:pPr>
      <w:r>
        <w:rPr>
          <w:bCs/>
          <w:b/>
        </w:rPr>
        <w:t xml:space="preserve">Community Health Volunteer, Kathmandu Valley</w:t>
      </w:r>
      <w:r>
        <w:t xml:space="preserve"> </w:t>
      </w:r>
      <w:r>
        <w:t xml:space="preserve">– 2018–Present</w:t>
      </w:r>
    </w:p>
    <w:p>
      <w:pPr>
        <w:numPr>
          <w:ilvl w:val="0"/>
          <w:numId w:val="1008"/>
        </w:numPr>
        <w:pStyle w:val="Compact"/>
      </w:pPr>
      <w:r>
        <w:t xml:space="preserve">Conducted health screenings and vaccination drives in underserved areas of Nepal Kathmandu.</w:t>
      </w:r>
    </w:p>
    <w:p>
      <w:pPr>
        <w:numPr>
          <w:ilvl w:val="0"/>
          <w:numId w:val="1008"/>
        </w:numPr>
        <w:pStyle w:val="Compact"/>
      </w:pPr>
      <w:r>
        <w:t xml:space="preserve">Educated families on preventive healthcare practices, including hygiene and nutrition.</w:t>
      </w:r>
    </w:p>
    <w:bookmarkEnd w:id="30"/>
    <w:bookmarkStart w:id="31" w:name="languages"/>
    <w:p>
      <w:pPr>
        <w:pStyle w:val="Heading2"/>
      </w:pPr>
      <w:r>
        <w:t xml:space="preserve">Languages</w:t>
      </w:r>
    </w:p>
    <w:p>
      <w:pPr>
        <w:numPr>
          <w:ilvl w:val="0"/>
          <w:numId w:val="1009"/>
        </w:numPr>
        <w:pStyle w:val="Compact"/>
      </w:pPr>
      <w:r>
        <w:t xml:space="preserve">Nepali (Fluent)</w:t>
      </w:r>
    </w:p>
    <w:p>
      <w:pPr>
        <w:numPr>
          <w:ilvl w:val="0"/>
          <w:numId w:val="1009"/>
        </w:numPr>
        <w:pStyle w:val="Compact"/>
      </w:pPr>
      <w:r>
        <w:t xml:space="preserve">English (Proficient)</w:t>
      </w:r>
    </w:p>
    <w:p>
      <w:pPr>
        <w:numPr>
          <w:ilvl w:val="0"/>
          <w:numId w:val="1009"/>
        </w:numPr>
        <w:pStyle w:val="Compact"/>
      </w:pPr>
      <w:r>
        <w:t xml:space="preserve">Newari (Basic)</w:t>
      </w:r>
    </w:p>
    <w:bookmarkEnd w:id="31"/>
    <w:bookmarkStart w:id="32"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 2023 Curriculum Vitae - Nurse | Nepal Kathmandu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dc:title>
  <dc:creator/>
  <dc:language>en</dc:language>
  <cp:keywords/>
  <dcterms:created xsi:type="dcterms:W3CDTF">2026-07-23T00:09:37Z</dcterms:created>
  <dcterms:modified xsi:type="dcterms:W3CDTF">2026-07-23T00:09:37Z</dcterms:modified>
</cp:coreProperties>
</file>

<file path=docProps/custom.xml><?xml version="1.0" encoding="utf-8"?>
<Properties xmlns="http://schemas.openxmlformats.org/officeDocument/2006/custom-properties" xmlns:vt="http://schemas.openxmlformats.org/officeDocument/2006/docPropsVTypes"/>
</file>