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[+249 123 456 789]</w:t>
      </w:r>
    </w:p>
    <w:p>
      <w:pPr>
        <w:pStyle w:val="BodyText"/>
      </w:pPr>
      <w:r>
        <w:rPr>
          <w:bCs/>
          <w:b/>
        </w:rPr>
        <w:t xml:space="preserve">Address:</w:t>
      </w:r>
      <w:r>
        <w:t xml:space="preserve"> </w:t>
      </w:r>
      <w:r>
        <w:t xml:space="preserve">Khartoum, Sudan</w:t>
      </w:r>
    </w:p>
    <w:p>
      <w:pPr>
        <w:pStyle w:val="BodyText"/>
      </w:pPr>
      <w:r>
        <w:rPr>
          <w:bCs/>
          <w:b/>
        </w:rPr>
        <w:t xml:space="preserve">Date of Birth:</w:t>
      </w:r>
      <w:r>
        <w:t xml:space="preserve"> </w:t>
      </w:r>
      <w:r>
        <w:t xml:space="preserve">[DD/MM/YYYY]</w:t>
      </w:r>
    </w:p>
    <w:bookmarkEnd w:id="20"/>
    <w:bookmarkStart w:id="21" w:name="purpose-statement"/>
    <w:p>
      <w:pPr>
        <w:pStyle w:val="Heading2"/>
      </w:pPr>
      <w:r>
        <w:t xml:space="preserve">Purpose Statement</w:t>
      </w:r>
    </w:p>
    <w:p>
      <w:pPr>
        <w:pStyle w:val="FirstParagraph"/>
      </w:pPr>
      <w:r>
        <w:t xml:space="preserve">I am a dedicated and compassionate Nurse with extensive experience in providing high-quality healthcare services in Sudan Khartoum. My mission is to contribute to the improvement of public health through patient-centered care, community engagement, and professional excellence. This Curriculum Vitae highlights my qualifications, skills, and commitment to advancing healthcare in Sudan.</w:t>
      </w:r>
    </w:p>
    <w:bookmarkEnd w:id="21"/>
    <w:bookmarkStart w:id="22" w:name="professional-summary"/>
    <w:p>
      <w:pPr>
        <w:pStyle w:val="Heading2"/>
      </w:pPr>
      <w:r>
        <w:t xml:space="preserve">Professional Summary</w:t>
      </w:r>
    </w:p>
    <w:p>
      <w:pPr>
        <w:pStyle w:val="FirstParagraph"/>
      </w:pPr>
      <w:r>
        <w:t xml:space="preserve">As a registered Nurse with over [X years] of experience in Sudan Khartoum, I have developed expertise in clinical care, patient education, and health promotion. My career has been shaped by the unique challenges and opportunities of working in Sudan's healthcare system, where I have prioritized cultural sensitivity, resilience, and adaptability. I am passionate about addressing public health issues such as maternal care, infectious diseases, and rural healthcare access. This CV reflects my dedication to the nursing profession and my desire to serve communities in Khartoum and beyond.</w:t>
      </w:r>
    </w:p>
    <w:bookmarkEnd w:id="22"/>
    <w:bookmarkStart w:id="23" w:name="education"/>
    <w:p>
      <w:pPr>
        <w:pStyle w:val="Heading2"/>
      </w:pPr>
      <w:r>
        <w:t xml:space="preserve">Education</w:t>
      </w:r>
    </w:p>
    <w:p>
      <w:pPr>
        <w:numPr>
          <w:ilvl w:val="0"/>
          <w:numId w:val="1001"/>
        </w:numPr>
        <w:pStyle w:val="Compact"/>
      </w:pPr>
      <w:r>
        <w:rPr>
          <w:bCs/>
          <w:b/>
        </w:rPr>
        <w:t xml:space="preserve">Bachelor of Science in Nursing (BScN)</w:t>
      </w:r>
      <w:r>
        <w:t xml:space="preserve">, [University Name], Sudan Khartoum, [Year of Graduation]</w:t>
      </w:r>
    </w:p>
    <w:p>
      <w:pPr>
        <w:numPr>
          <w:ilvl w:val="0"/>
          <w:numId w:val="1001"/>
        </w:numPr>
        <w:pStyle w:val="Compact"/>
      </w:pPr>
      <w:r>
        <w:rPr>
          <w:bCs/>
          <w:b/>
        </w:rPr>
        <w:t xml:space="preserve">Diploma in Community Health Nursing</w:t>
      </w:r>
      <w:r>
        <w:t xml:space="preserve">, [Institution Name], Sudan, [Year]</w:t>
      </w:r>
    </w:p>
    <w:p>
      <w:pPr>
        <w:numPr>
          <w:ilvl w:val="0"/>
          <w:numId w:val="1001"/>
        </w:numPr>
        <w:pStyle w:val="Compact"/>
      </w:pPr>
      <w:r>
        <w:rPr>
          <w:bCs/>
          <w:b/>
        </w:rPr>
        <w:t xml:space="preserve">Advanced Cardiac Life Support (ACLS) Certification</w:t>
      </w:r>
      <w:r>
        <w:t xml:space="preserve">, American Heart Association, [Year]</w:t>
      </w:r>
    </w:p>
    <w:p>
      <w:pPr>
        <w:numPr>
          <w:ilvl w:val="0"/>
          <w:numId w:val="1001"/>
        </w:numPr>
        <w:pStyle w:val="Compact"/>
      </w:pPr>
      <w:r>
        <w:rPr>
          <w:bCs/>
          <w:b/>
        </w:rPr>
        <w:t xml:space="preserve">Emergency Nursing Training</w:t>
      </w:r>
      <w:r>
        <w:t xml:space="preserve">, Sudan Medical Council, Khartoum, [Year]</w:t>
      </w:r>
    </w:p>
    <w:bookmarkEnd w:id="23"/>
    <w:bookmarkStart w:id="26" w:name="professional-experience"/>
    <w:p>
      <w:pPr>
        <w:pStyle w:val="Heading2"/>
      </w:pPr>
      <w:r>
        <w:t xml:space="preserve">Professional Experience</w:t>
      </w:r>
    </w:p>
    <w:bookmarkStart w:id="24" w:name="nurse---khartoum-general-hospital"/>
    <w:p>
      <w:pPr>
        <w:pStyle w:val="Heading3"/>
      </w:pPr>
      <w:r>
        <w:t xml:space="preserve">Nurse - Khartoum General Hospital</w:t>
      </w:r>
    </w:p>
    <w:p>
      <w:pPr>
        <w:pStyle w:val="FirstParagraph"/>
      </w:pPr>
      <w:r>
        <w:rPr>
          <w:iCs/>
          <w:i/>
        </w:rPr>
        <w:t xml:space="preserve">[Month/Year] – Present</w:t>
      </w:r>
    </w:p>
    <w:p>
      <w:pPr>
        <w:numPr>
          <w:ilvl w:val="0"/>
          <w:numId w:val="1002"/>
        </w:numPr>
        <w:pStyle w:val="Compact"/>
      </w:pPr>
      <w:r>
        <w:t xml:space="preserve">Provided direct patient care in emergency, pediatrics, and maternal health departments, ensuring adherence to clinical protocols and safety standards.</w:t>
      </w:r>
    </w:p>
    <w:p>
      <w:pPr>
        <w:numPr>
          <w:ilvl w:val="0"/>
          <w:numId w:val="1002"/>
        </w:numPr>
        <w:pStyle w:val="Compact"/>
      </w:pPr>
      <w:r>
        <w:t xml:space="preserve">Collaborated with physicians and multidisciplinary teams to develop personalized care plans for patients with complex medical needs.</w:t>
      </w:r>
    </w:p>
    <w:p>
      <w:pPr>
        <w:numPr>
          <w:ilvl w:val="0"/>
          <w:numId w:val="1002"/>
        </w:numPr>
        <w:pStyle w:val="Compact"/>
      </w:pPr>
      <w:r>
        <w:t xml:space="preserve">Conducted health education sessions for patients and families, focusing on disease prevention, nutrition, and hygiene in Sudan Khartoum communities.</w:t>
      </w:r>
    </w:p>
    <w:p>
      <w:pPr>
        <w:numPr>
          <w:ilvl w:val="0"/>
          <w:numId w:val="1002"/>
        </w:numPr>
        <w:pStyle w:val="Compact"/>
      </w:pPr>
      <w:r>
        <w:t xml:space="preserve">Managed medication administration and monitored patient vital signs, maintaining accurate records in electronic health systems.</w:t>
      </w:r>
    </w:p>
    <w:p>
      <w:pPr>
        <w:numPr>
          <w:ilvl w:val="0"/>
          <w:numId w:val="1002"/>
        </w:numPr>
        <w:pStyle w:val="Compact"/>
      </w:pPr>
      <w:r>
        <w:t xml:space="preserve">Volunteered for community outreach programs in underserved areas of Khartoum to improve access to basic healthcare services.</w:t>
      </w:r>
    </w:p>
    <w:bookmarkEnd w:id="24"/>
    <w:bookmarkStart w:id="25" w:name="nurse---al-walid-hospital-khartoum"/>
    <w:p>
      <w:pPr>
        <w:pStyle w:val="Heading3"/>
      </w:pPr>
      <w:r>
        <w:t xml:space="preserve">Nurse - Al-Walid Hospital, Khartoum</w:t>
      </w:r>
    </w:p>
    <w:p>
      <w:pPr>
        <w:pStyle w:val="FirstParagraph"/>
      </w:pPr>
      <w:r>
        <w:rPr>
          <w:iCs/>
          <w:i/>
        </w:rPr>
        <w:t xml:space="preserve">[Month/Year] – [Month/Year]</w:t>
      </w:r>
    </w:p>
    <w:p>
      <w:pPr>
        <w:numPr>
          <w:ilvl w:val="0"/>
          <w:numId w:val="1003"/>
        </w:numPr>
        <w:pStyle w:val="Compact"/>
      </w:pPr>
      <w:r>
        <w:t xml:space="preserve">Assisted in the care of post-operative patients, emphasizing wound care and infection control in a resource-constrained setting.</w:t>
      </w:r>
    </w:p>
    <w:p>
      <w:pPr>
        <w:numPr>
          <w:ilvl w:val="0"/>
          <w:numId w:val="1003"/>
        </w:numPr>
        <w:pStyle w:val="Compact"/>
      </w:pPr>
      <w:r>
        <w:t xml:space="preserve">Participated in training sessions for nursing staff on modern techniques for managing chronic diseases and improving patient outcomes.</w:t>
      </w:r>
    </w:p>
    <w:p>
      <w:pPr>
        <w:numPr>
          <w:ilvl w:val="0"/>
          <w:numId w:val="1003"/>
        </w:numPr>
        <w:pStyle w:val="Compact"/>
      </w:pPr>
      <w:r>
        <w:t xml:space="preserve">Supported public health campaigns during outbreaks (e.g., cholera, malaria) in collaboration with local authorities in Khartoum.</w:t>
      </w:r>
    </w:p>
    <w:p>
      <w:pPr>
        <w:numPr>
          <w:ilvl w:val="0"/>
          <w:numId w:val="1003"/>
        </w:numPr>
        <w:pStyle w:val="Compact"/>
      </w:pPr>
      <w:r>
        <w:t xml:space="preserve">Received recognition for excellence in patient care and teamwork, as highlighted by hospital leadership and peer evaluations.</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Basic Life Support (BLS) Certification</w:t>
      </w:r>
      <w:r>
        <w:t xml:space="preserve">, [Institution], [Year]</w:t>
      </w:r>
    </w:p>
    <w:p>
      <w:pPr>
        <w:numPr>
          <w:ilvl w:val="0"/>
          <w:numId w:val="1004"/>
        </w:numPr>
        <w:pStyle w:val="Compact"/>
      </w:pPr>
      <w:r>
        <w:rPr>
          <w:bCs/>
          <w:b/>
        </w:rPr>
        <w:t xml:space="preserve">Maternal and Child Health Nursing Course</w:t>
      </w:r>
      <w:r>
        <w:t xml:space="preserve">, Sudan Medical Council, [Year]</w:t>
      </w:r>
    </w:p>
    <w:p>
      <w:pPr>
        <w:numPr>
          <w:ilvl w:val="0"/>
          <w:numId w:val="1004"/>
        </w:numPr>
        <w:pStyle w:val="Compact"/>
      </w:pPr>
      <w:r>
        <w:rPr>
          <w:bCs/>
          <w:b/>
        </w:rPr>
        <w:t xml:space="preserve">Healthcare Leadership Program</w:t>
      </w:r>
      <w:r>
        <w:t xml:space="preserve">, Khartoum Institute of Technology, [Year]</w:t>
      </w:r>
    </w:p>
    <w:p>
      <w:pPr>
        <w:numPr>
          <w:ilvl w:val="0"/>
          <w:numId w:val="1004"/>
        </w:numPr>
        <w:pStyle w:val="Compact"/>
      </w:pPr>
      <w:r>
        <w:rPr>
          <w:bCs/>
          <w:b/>
        </w:rPr>
        <w:t xml:space="preserve">Interpersonal Communication in Healthcare</w:t>
      </w:r>
      <w:r>
        <w:t xml:space="preserve">, World Health Organization (WHO) Training, [Year]</w:t>
      </w:r>
    </w:p>
    <w:bookmarkEnd w:id="27"/>
    <w:bookmarkStart w:id="28" w:name="skills"/>
    <w:p>
      <w:pPr>
        <w:pStyle w:val="Heading2"/>
      </w:pPr>
      <w:r>
        <w:t xml:space="preserve">Skills</w:t>
      </w:r>
    </w:p>
    <w:p>
      <w:pPr>
        <w:numPr>
          <w:ilvl w:val="0"/>
          <w:numId w:val="1005"/>
        </w:numPr>
        <w:pStyle w:val="Compact"/>
      </w:pPr>
      <w:r>
        <w:t xml:space="preserve">Expertise in clinical nursing practices, including patient assessment, medication administration, and emergency response.</w:t>
      </w:r>
    </w:p>
    <w:p>
      <w:pPr>
        <w:numPr>
          <w:ilvl w:val="0"/>
          <w:numId w:val="1005"/>
        </w:numPr>
        <w:pStyle w:val="Compact"/>
      </w:pPr>
      <w:r>
        <w:t xml:space="preserve">Proficient in using medical equipment such as ECG monitors, IV pumps, and ventilators.</w:t>
      </w:r>
    </w:p>
    <w:p>
      <w:pPr>
        <w:numPr>
          <w:ilvl w:val="0"/>
          <w:numId w:val="1005"/>
        </w:numPr>
        <w:pStyle w:val="Compact"/>
      </w:pPr>
      <w:r>
        <w:t xml:space="preserve">Cultural competence and fluency in Arabic and English (or other local languages relevant to Sudan Khartoum).</w:t>
      </w:r>
    </w:p>
    <w:p>
      <w:pPr>
        <w:numPr>
          <w:ilvl w:val="0"/>
          <w:numId w:val="1005"/>
        </w:numPr>
        <w:pStyle w:val="Compact"/>
      </w:pPr>
      <w:r>
        <w:t xml:space="preserve">Strong communication and interpersonal skills for building trust with patients from diverse backgrounds.</w:t>
      </w:r>
    </w:p>
    <w:p>
      <w:pPr>
        <w:numPr>
          <w:ilvl w:val="0"/>
          <w:numId w:val="1005"/>
        </w:numPr>
        <w:pStyle w:val="Compact"/>
      </w:pPr>
      <w:r>
        <w:t xml:space="preserve">Ability to work under pressure in high-stress environments, such as emergency rooms or rural clinics in Sudan.</w:t>
      </w:r>
    </w:p>
    <w:bookmarkEnd w:id="28"/>
    <w:bookmarkStart w:id="29" w:name="community-professional-involvement"/>
    <w:p>
      <w:pPr>
        <w:pStyle w:val="Heading2"/>
      </w:pPr>
      <w:r>
        <w:t xml:space="preserve">Community &amp; Professional Involvement</w:t>
      </w:r>
    </w:p>
    <w:p>
      <w:pPr>
        <w:numPr>
          <w:ilvl w:val="0"/>
          <w:numId w:val="1006"/>
        </w:numPr>
        <w:pStyle w:val="Compact"/>
      </w:pPr>
      <w:r>
        <w:t xml:space="preserve">Active member of the Sudan Nurses Association (SNA), participating in workshops and policy discussions to advocate for healthcare reforms in Khartoum.</w:t>
      </w:r>
    </w:p>
    <w:p>
      <w:pPr>
        <w:numPr>
          <w:ilvl w:val="0"/>
          <w:numId w:val="1006"/>
        </w:numPr>
        <w:pStyle w:val="Compact"/>
      </w:pPr>
      <w:r>
        <w:t xml:space="preserve">Volunteer nurse at local NGOs, such as [NGO Name], providing free medical consultations and health screenings to low-income families in Khartoum.</w:t>
      </w:r>
    </w:p>
    <w:p>
      <w:pPr>
        <w:numPr>
          <w:ilvl w:val="0"/>
          <w:numId w:val="1006"/>
        </w:numPr>
        <w:pStyle w:val="Compact"/>
      </w:pPr>
      <w:r>
        <w:t xml:space="preserve">Contributed to the development of a community-based health education program targeting maternal and child health in rural areas of Sudan.</w:t>
      </w:r>
    </w:p>
    <w:bookmarkEnd w:id="29"/>
    <w:bookmarkStart w:id="30" w:name="references"/>
    <w:p>
      <w:pPr>
        <w:pStyle w:val="Heading2"/>
      </w:pPr>
      <w:r>
        <w:t xml:space="preserve">References</w:t>
      </w:r>
    </w:p>
    <w:p>
      <w:pPr>
        <w:pStyle w:val="FirstParagraph"/>
      </w:pPr>
      <w:r>
        <w:t xml:space="preserve">Available upon request. References include former colleagues, supervisors, and healthcare professionals from Khartoum hospitals and clinics.</w:t>
      </w:r>
    </w:p>
    <w:bookmarkEnd w:id="30"/>
    <w:bookmarkStart w:id="31" w:name="conclusion"/>
    <w:p>
      <w:pPr>
        <w:pStyle w:val="Heading2"/>
      </w:pPr>
      <w:r>
        <w:t xml:space="preserve">Conclusion</w:t>
      </w:r>
    </w:p>
    <w:p>
      <w:pPr>
        <w:pStyle w:val="FirstParagraph"/>
      </w:pPr>
      <w:r>
        <w:t xml:space="preserve">This Curriculum Vitae demonstrates my qualifications as a Nurse in Sudan Khartoum, where I have consistently prioritized patient welfare, professional growth, and community service. My experience in both urban and rural healthcare settings has equipped me to address the unique challenges of Sudan's healthcare landscape. I am eager to continue contributing to the advancement of nursing practices and public health initiatives in Khartoum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Sudan Khartoum</dc:title>
  <dc:creator/>
  <dc:language>en</dc:language>
  <cp:keywords/>
  <dcterms:created xsi:type="dcterms:W3CDTF">2026-07-21T12:32:14Z</dcterms:created>
  <dcterms:modified xsi:type="dcterms:W3CDTF">2026-07-21T12:32:14Z</dcterms:modified>
</cp:coreProperties>
</file>

<file path=docProps/custom.xml><?xml version="1.0" encoding="utf-8"?>
<Properties xmlns="http://schemas.openxmlformats.org/officeDocument/2006/custom-properties" xmlns:vt="http://schemas.openxmlformats.org/officeDocument/2006/docPropsVTypes"/>
</file>