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Nurse</w:t>
      </w:r>
      <w:r>
        <w:t xml:space="preserve"> </w:t>
      </w:r>
      <w:r>
        <w:t xml:space="preserve">in</w:t>
      </w:r>
      <w:r>
        <w:t xml:space="preserve"> </w:t>
      </w:r>
      <w:r>
        <w:t xml:space="preserve">Thailand</w:t>
      </w:r>
      <w:r>
        <w:t xml:space="preserve"> </w:t>
      </w:r>
      <w:r>
        <w:t xml:space="preserve">Bangkok</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Contact Number:</w:t>
      </w:r>
      <w:r>
        <w:t xml:space="preserve"> </w:t>
      </w:r>
      <w:r>
        <w:t xml:space="preserve">[Your Phone Number]</w:t>
      </w:r>
      <w:r>
        <w:br/>
      </w:r>
      <w:r>
        <w:rPr>
          <w:bCs/>
          <w:b/>
        </w:rPr>
        <w:t xml:space="preserve">Email Address:</w:t>
      </w:r>
      <w:r>
        <w:t xml:space="preserve"> </w:t>
      </w:r>
      <w:r>
        <w:t xml:space="preserve">[Your Email Address]</w:t>
      </w:r>
      <w:r>
        <w:br/>
      </w:r>
      <w:r>
        <w:rPr>
          <w:bCs/>
          <w:b/>
        </w:rPr>
        <w:t xml:space="preserve">Location:</w:t>
      </w:r>
      <w:r>
        <w:t xml:space="preserve"> </w:t>
      </w:r>
      <w:r>
        <w:t xml:space="preserve">Bangkok, Thailand</w:t>
      </w:r>
      <w:r>
        <w:br/>
      </w:r>
      <w:r>
        <w:rPr>
          <w:bCs/>
          <w:b/>
        </w:rPr>
        <w:t xml:space="preserve">Licensed Nurse in Thailand</w:t>
      </w:r>
    </w:p>
    <w:bookmarkEnd w:id="20"/>
    <w:bookmarkStart w:id="21" w:name="professional-summary"/>
    <w:p>
      <w:pPr>
        <w:pStyle w:val="Heading2"/>
      </w:pPr>
      <w:r>
        <w:t xml:space="preserve">Professional Summary</w:t>
      </w:r>
    </w:p>
    <w:p>
      <w:pPr>
        <w:pStyle w:val="FirstParagraph"/>
      </w:pPr>
      <w:r>
        <w:t xml:space="preserve">A dedicated and compassionate Nurse with over [X years] of experience in providing high-quality healthcare services in the dynamic environment of Bangkok, Thailand. Proficient in patient care, clinical procedures, and community health initiatives tailored to the cultural and medical needs of the local population. Committed to upholding the standards of nursing excellence while contributing to the well-being of patients across diverse settings in Thailand Bangkok. A strong advocate for patient-centered care, with a focus on promoting health education and preventive measures within the Thai healthcare system.</w:t>
      </w:r>
    </w:p>
    <w:bookmarkEnd w:id="21"/>
    <w:bookmarkStart w:id="24" w:name="educational-background"/>
    <w:p>
      <w:pPr>
        <w:pStyle w:val="Heading2"/>
      </w:pPr>
      <w:r>
        <w:t xml:space="preserve">Educational Background</w:t>
      </w:r>
    </w:p>
    <w:bookmarkStart w:id="22" w:name="bachelor-of-science-in-nursing-bsn"/>
    <w:p>
      <w:pPr>
        <w:pStyle w:val="Heading3"/>
      </w:pPr>
      <w:r>
        <w:t xml:space="preserve">Bachelor of Science in Nursing (BSN)</w:t>
      </w:r>
    </w:p>
    <w:p>
      <w:pPr>
        <w:pStyle w:val="FirstParagraph"/>
      </w:pPr>
      <w:r>
        <w:rPr>
          <w:bCs/>
          <w:b/>
        </w:rPr>
        <w:t xml:space="preserve">University of [Name]</w:t>
      </w:r>
      <w:r>
        <w:t xml:space="preserve">, Bangkok, Thailand</w:t>
      </w:r>
      <w:r>
        <w:br/>
      </w:r>
      <w:r>
        <w:t xml:space="preserve">Graduated: [Year]</w:t>
      </w:r>
      <w:r>
        <w:br/>
      </w:r>
      <w:r>
        <w:t xml:space="preserve">Relevant Courses: Clinical Nursing, Community Health, Pharmacology, and Patient Safety. Emphasis on adapting nursing practices to the cultural nuances of Thailand.</w:t>
      </w:r>
    </w:p>
    <w:bookmarkEnd w:id="22"/>
    <w:bookmarkStart w:id="23" w:name="diploma-in-advanced-nursing-care"/>
    <w:p>
      <w:pPr>
        <w:pStyle w:val="Heading3"/>
      </w:pPr>
      <w:r>
        <w:t xml:space="preserve">Diploma in Advanced Nursing Care</w:t>
      </w:r>
    </w:p>
    <w:p>
      <w:pPr>
        <w:pStyle w:val="FirstParagraph"/>
      </w:pPr>
      <w:r>
        <w:rPr>
          <w:bCs/>
          <w:b/>
        </w:rPr>
        <w:t xml:space="preserve">King Chulalongkorn Memorial Hospital School of Nursing</w:t>
      </w:r>
      <w:r>
        <w:t xml:space="preserve">, Bangkok, Thailand</w:t>
      </w:r>
      <w:r>
        <w:br/>
      </w:r>
      <w:r>
        <w:t xml:space="preserve">Completed: [Year]</w:t>
      </w:r>
      <w:r>
        <w:br/>
      </w:r>
      <w:r>
        <w:t xml:space="preserve">Specialized training in emergency care, maternal health, and geriatric nursing. Focused on integrating traditional Thai medical practices with modern healthcare protocols.</w:t>
      </w:r>
    </w:p>
    <w:bookmarkEnd w:id="23"/>
    <w:bookmarkEnd w:id="24"/>
    <w:bookmarkStart w:id="28" w:name="work-experience-in-thailand-bangkok"/>
    <w:p>
      <w:pPr>
        <w:pStyle w:val="Heading2"/>
      </w:pPr>
      <w:r>
        <w:t xml:space="preserve">Work Experience in Thailand Bangkok</w:t>
      </w:r>
    </w:p>
    <w:bookmarkStart w:id="25" w:name="clinical-nurse"/>
    <w:p>
      <w:pPr>
        <w:pStyle w:val="Heading3"/>
      </w:pPr>
      <w:r>
        <w:t xml:space="preserve">Clinical Nurse</w:t>
      </w:r>
    </w:p>
    <w:p>
      <w:pPr>
        <w:pStyle w:val="FirstParagraph"/>
      </w:pPr>
      <w:r>
        <w:rPr>
          <w:bCs/>
          <w:b/>
        </w:rPr>
        <w:t xml:space="preserve">Bangkok General Hospital</w:t>
      </w:r>
      <w:r>
        <w:t xml:space="preserve">, Bangkok, Thailand</w:t>
      </w:r>
      <w:r>
        <w:br/>
      </w:r>
      <w:r>
        <w:t xml:space="preserve">[Year] – [Year]</w:t>
      </w:r>
      <w:r>
        <w:br/>
      </w:r>
      <w:r>
        <w:t xml:space="preserve">- Provided comprehensive patient care in internal medicine and surgical departments.</w:t>
      </w:r>
      <w:r>
        <w:br/>
      </w:r>
      <w:r>
        <w:t xml:space="preserve">- Collaborated with multidisciplinary teams to develop individualized care plans for patients from diverse cultural backgrounds in Thailand.</w:t>
      </w:r>
      <w:r>
        <w:br/>
      </w:r>
      <w:r>
        <w:t xml:space="preserve">- Administered medications, monitored vital signs, and educated patients on post-treatment care within the context of Thai healthcare guidelines.</w:t>
      </w:r>
      <w:r>
        <w:br/>
      </w:r>
      <w:r>
        <w:t xml:space="preserve">- Participated in community health programs, including health screenings and wellness workshops in Bangkok neighborhoods.</w:t>
      </w:r>
    </w:p>
    <w:bookmarkEnd w:id="25"/>
    <w:bookmarkStart w:id="26" w:name="emergency-department-nurse"/>
    <w:p>
      <w:pPr>
        <w:pStyle w:val="Heading3"/>
      </w:pPr>
      <w:r>
        <w:t xml:space="preserve">Emergency Department Nurse</w:t>
      </w:r>
    </w:p>
    <w:p>
      <w:pPr>
        <w:pStyle w:val="FirstParagraph"/>
      </w:pPr>
      <w:r>
        <w:rPr>
          <w:bCs/>
          <w:b/>
        </w:rPr>
        <w:t xml:space="preserve">Thonburi Hospital</w:t>
      </w:r>
      <w:r>
        <w:t xml:space="preserve">, Bangkok, Thailand</w:t>
      </w:r>
      <w:r>
        <w:br/>
      </w:r>
      <w:r>
        <w:t xml:space="preserve">[Year] – [Year]</w:t>
      </w:r>
      <w:r>
        <w:br/>
      </w:r>
      <w:r>
        <w:t xml:space="preserve">- Managed critical care scenarios, prioritizing urgent interventions for trauma patients.</w:t>
      </w:r>
      <w:r>
        <w:br/>
      </w:r>
      <w:r>
        <w:t xml:space="preserve">- Conducted triage assessments and coordinated with doctors to ensure timely treatment in high-pressure environments.</w:t>
      </w:r>
      <w:r>
        <w:br/>
      </w:r>
      <w:r>
        <w:t xml:space="preserve">- Trained junior nurses on emergency protocols aligned with Thai national healthcare standards.</w:t>
      </w:r>
    </w:p>
    <w:bookmarkEnd w:id="26"/>
    <w:bookmarkStart w:id="27" w:name="community-health-nurse"/>
    <w:p>
      <w:pPr>
        <w:pStyle w:val="Heading3"/>
      </w:pPr>
      <w:r>
        <w:t xml:space="preserve">Community Health Nurse</w:t>
      </w:r>
    </w:p>
    <w:p>
      <w:pPr>
        <w:pStyle w:val="FirstParagraph"/>
      </w:pPr>
      <w:r>
        <w:rPr>
          <w:bCs/>
          <w:b/>
        </w:rPr>
        <w:t xml:space="preserve">Bangkok Public Health Department</w:t>
      </w:r>
      <w:r>
        <w:t xml:space="preserve">, Bangkok, Thailand</w:t>
      </w:r>
      <w:r>
        <w:br/>
      </w:r>
      <w:r>
        <w:t xml:space="preserve">[Year] – [Year]</w:t>
      </w:r>
      <w:r>
        <w:br/>
      </w:r>
      <w:r>
        <w:t xml:space="preserve">- Delivered preventive care services, including immunizations and health education programs in underserved communities.</w:t>
      </w:r>
      <w:r>
        <w:br/>
      </w:r>
      <w:r>
        <w:t xml:space="preserve">- Partnered with local organizations to address public health challenges such as diabetes and hypertension in Bangkok.</w:t>
      </w:r>
      <w:r>
        <w:br/>
      </w:r>
      <w:r>
        <w:t xml:space="preserve">- Advocated for cultural sensitivity in healthcare delivery, ensuring services met the unique needs of Thai patients.</w:t>
      </w:r>
    </w:p>
    <w:bookmarkEnd w:id="27"/>
    <w:bookmarkEnd w:id="28"/>
    <w:bookmarkStart w:id="29" w:name="skills-and-competencies"/>
    <w:p>
      <w:pPr>
        <w:pStyle w:val="Heading2"/>
      </w:pPr>
      <w:r>
        <w:t xml:space="preserve">Skills and Competencies</w:t>
      </w:r>
    </w:p>
    <w:p>
      <w:pPr>
        <w:numPr>
          <w:ilvl w:val="0"/>
          <w:numId w:val="1001"/>
        </w:numPr>
        <w:pStyle w:val="Compact"/>
      </w:pPr>
      <w:r>
        <w:t xml:space="preserve">Expertise in patient assessment, diagnosis, and treatment planning tailored to Thailand’s healthcare landscape.</w:t>
      </w:r>
    </w:p>
    <w:p>
      <w:pPr>
        <w:numPr>
          <w:ilvl w:val="0"/>
          <w:numId w:val="1001"/>
        </w:numPr>
        <w:pStyle w:val="Compact"/>
      </w:pPr>
      <w:r>
        <w:t xml:space="preserve">Fluency in English and Thai, enabling effective communication with patients and healthcare professionals in Bangkok.</w:t>
      </w:r>
    </w:p>
    <w:p>
      <w:pPr>
        <w:numPr>
          <w:ilvl w:val="0"/>
          <w:numId w:val="1001"/>
        </w:numPr>
        <w:pStyle w:val="Compact"/>
      </w:pPr>
      <w:r>
        <w:t xml:space="preserve">Proficient in electronic medical records (EMR) systems used by hospitals in Thailand.</w:t>
      </w:r>
    </w:p>
    <w:p>
      <w:pPr>
        <w:numPr>
          <w:ilvl w:val="0"/>
          <w:numId w:val="1001"/>
        </w:numPr>
        <w:pStyle w:val="Compact"/>
      </w:pPr>
      <w:r>
        <w:t xml:space="preserve">Certified in Advanced Cardiac Life Support (ACLS), Pediatric Advanced Life Support (PALS), and Basic Life Support (BLS).</w:t>
      </w:r>
    </w:p>
    <w:p>
      <w:pPr>
        <w:numPr>
          <w:ilvl w:val="0"/>
          <w:numId w:val="1001"/>
        </w:numPr>
        <w:pStyle w:val="Compact"/>
      </w:pPr>
      <w:r>
        <w:t xml:space="preserve">Strong interpersonal skills, with a focus on empathy and cultural competence in a multicultural setting like Bangkok.</w:t>
      </w:r>
    </w:p>
    <w:p>
      <w:pPr>
        <w:numPr>
          <w:ilvl w:val="0"/>
          <w:numId w:val="1001"/>
        </w:numPr>
        <w:pStyle w:val="Compact"/>
      </w:pPr>
      <w:r>
        <w:t xml:space="preserve">Ability to work independently or as part of a team in fast-paced clinical environments.</w:t>
      </w:r>
    </w:p>
    <w:bookmarkEnd w:id="29"/>
    <w:bookmarkStart w:id="30" w:name="certifications-and-licenses"/>
    <w:p>
      <w:pPr>
        <w:pStyle w:val="Heading2"/>
      </w:pPr>
      <w:r>
        <w:t xml:space="preserve">Certifications and Licenses</w:t>
      </w:r>
    </w:p>
    <w:p>
      <w:pPr>
        <w:numPr>
          <w:ilvl w:val="0"/>
          <w:numId w:val="1002"/>
        </w:numPr>
        <w:pStyle w:val="Compact"/>
      </w:pPr>
      <w:r>
        <w:rPr>
          <w:bCs/>
          <w:b/>
        </w:rPr>
        <w:t xml:space="preserve">Registered Nurse License, Thailand (RN)</w:t>
      </w:r>
      <w:r>
        <w:t xml:space="preserve"> </w:t>
      </w:r>
      <w:r>
        <w:t xml:space="preserve">– [Year Issued]</w:t>
      </w:r>
    </w:p>
    <w:p>
      <w:pPr>
        <w:numPr>
          <w:ilvl w:val="0"/>
          <w:numId w:val="1002"/>
        </w:numPr>
        <w:pStyle w:val="Compact"/>
      </w:pPr>
      <w:r>
        <w:rPr>
          <w:bCs/>
          <w:b/>
        </w:rPr>
        <w:t xml:space="preserve">CPR Certification</w:t>
      </w:r>
      <w:r>
        <w:t xml:space="preserve"> </w:t>
      </w:r>
      <w:r>
        <w:t xml:space="preserve">– American Heart Association, Bangkok</w:t>
      </w:r>
    </w:p>
    <w:p>
      <w:pPr>
        <w:numPr>
          <w:ilvl w:val="0"/>
          <w:numId w:val="1002"/>
        </w:numPr>
        <w:pStyle w:val="Compact"/>
      </w:pPr>
      <w:r>
        <w:rPr>
          <w:bCs/>
          <w:b/>
        </w:rPr>
        <w:t xml:space="preserve">PALS (Pediatric Advanced Life Support)</w:t>
      </w:r>
      <w:r>
        <w:t xml:space="preserve"> </w:t>
      </w:r>
      <w:r>
        <w:t xml:space="preserve">– [Institution], Bangkok</w:t>
      </w:r>
    </w:p>
    <w:p>
      <w:pPr>
        <w:numPr>
          <w:ilvl w:val="0"/>
          <w:numId w:val="1002"/>
        </w:numPr>
        <w:pStyle w:val="Compact"/>
      </w:pPr>
      <w:r>
        <w:rPr>
          <w:bCs/>
          <w:b/>
        </w:rPr>
        <w:t xml:space="preserve">Nursing Ethics and Professional Standards Course</w:t>
      </w:r>
      <w:r>
        <w:t xml:space="preserve"> </w:t>
      </w:r>
      <w:r>
        <w:t xml:space="preserve">– Thai Nursing Council, 2023</w:t>
      </w:r>
    </w:p>
    <w:bookmarkEnd w:id="30"/>
    <w:bookmarkStart w:id="31" w:name="languages-spoken"/>
    <w:p>
      <w:pPr>
        <w:pStyle w:val="Heading2"/>
      </w:pPr>
      <w:r>
        <w:t xml:space="preserve">Languages Spoken</w:t>
      </w:r>
    </w:p>
    <w:p>
      <w:pPr>
        <w:numPr>
          <w:ilvl w:val="0"/>
          <w:numId w:val="1003"/>
        </w:numPr>
        <w:pStyle w:val="Compact"/>
      </w:pPr>
      <w:r>
        <w:t xml:space="preserve">English (Fluent)</w:t>
      </w:r>
    </w:p>
    <w:p>
      <w:pPr>
        <w:numPr>
          <w:ilvl w:val="0"/>
          <w:numId w:val="1003"/>
        </w:numPr>
        <w:pStyle w:val="Compact"/>
      </w:pPr>
      <w:r>
        <w:t xml:space="preserve">Thai (Native)**</w:t>
      </w:r>
    </w:p>
    <w:p>
      <w:pPr>
        <w:numPr>
          <w:ilvl w:val="0"/>
          <w:numId w:val="1003"/>
        </w:numPr>
        <w:pStyle w:val="Compact"/>
      </w:pPr>
      <w:r>
        <w:t xml:space="preserve">Mandarin (Basic) – for communication with the growing Chinese expatriate community in Bangkok.</w:t>
      </w:r>
    </w:p>
    <w:bookmarkEnd w:id="31"/>
    <w:bookmarkStart w:id="32" w:name="professional-affiliations"/>
    <w:p>
      <w:pPr>
        <w:pStyle w:val="Heading2"/>
      </w:pPr>
      <w:r>
        <w:t xml:space="preserve">Professional Affiliations</w:t>
      </w:r>
    </w:p>
    <w:p>
      <w:pPr>
        <w:numPr>
          <w:ilvl w:val="0"/>
          <w:numId w:val="1004"/>
        </w:numPr>
        <w:pStyle w:val="Compact"/>
      </w:pPr>
      <w:r>
        <w:rPr>
          <w:bCs/>
          <w:b/>
        </w:rPr>
        <w:t xml:space="preserve">Thai Nurses Association</w:t>
      </w:r>
      <w:r>
        <w:t xml:space="preserve"> </w:t>
      </w:r>
      <w:r>
        <w:t xml:space="preserve">– Member since [Year]</w:t>
      </w:r>
    </w:p>
    <w:p>
      <w:pPr>
        <w:numPr>
          <w:ilvl w:val="0"/>
          <w:numId w:val="1004"/>
        </w:numPr>
        <w:pStyle w:val="Compact"/>
      </w:pPr>
      <w:r>
        <w:rPr>
          <w:bCs/>
          <w:b/>
        </w:rPr>
        <w:t xml:space="preserve">Bangkok Medical Council</w:t>
      </w:r>
      <w:r>
        <w:t xml:space="preserve"> </w:t>
      </w:r>
      <w:r>
        <w:t xml:space="preserve">– Registered Nurse, [Year]</w:t>
      </w:r>
    </w:p>
    <w:p>
      <w:pPr>
        <w:numPr>
          <w:ilvl w:val="0"/>
          <w:numId w:val="1004"/>
        </w:numPr>
        <w:pStyle w:val="Compact"/>
      </w:pPr>
      <w:r>
        <w:rPr>
          <w:bCs/>
          <w:b/>
        </w:rPr>
        <w:t xml:space="preserve">International Council of Nurses (ICN)</w:t>
      </w:r>
      <w:r>
        <w:t xml:space="preserve"> </w:t>
      </w:r>
      <w:r>
        <w:t xml:space="preserve">– Member for global nursing standards.</w:t>
      </w:r>
    </w:p>
    <w:bookmarkEnd w:id="32"/>
    <w:bookmarkStart w:id="33" w:name="cultural-adaptation-and-local-experience"/>
    <w:p>
      <w:pPr>
        <w:pStyle w:val="Heading2"/>
      </w:pPr>
      <w:r>
        <w:t xml:space="preserve">Cultural Adaptation and Local Experience</w:t>
      </w:r>
    </w:p>
    <w:p>
      <w:pPr>
        <w:pStyle w:val="FirstParagraph"/>
      </w:pPr>
      <w:r>
        <w:t xml:space="preserve">As a Nurse in Thailand Bangkok, I have consistently adapted to the unique challenges of the region, including language barriers, cultural practices, and varying healthcare access. My work has involved collaborating with traditional Thai medical practitioners to ensure holistic care for patients. For example, I integrated Ayurvedic principles into patient education programs at [Hospital Name], reflecting the importance of culturally responsive nursing in Bangkok.</w:t>
      </w:r>
    </w:p>
    <w:bookmarkEnd w:id="33"/>
    <w:bookmarkStart w:id="34" w:name="references"/>
    <w:p>
      <w:pPr>
        <w:pStyle w:val="Heading2"/>
      </w:pPr>
      <w:r>
        <w:t xml:space="preserve">References</w:t>
      </w:r>
    </w:p>
    <w:p>
      <w:pPr>
        <w:pStyle w:val="FirstParagraph"/>
      </w:pPr>
      <w:r>
        <w:t xml:space="preserve">Available upon request. References include former supervisors from Bangkok General Hospital and community health leaders in Thailand.</w:t>
      </w:r>
    </w:p>
    <w:p>
      <w:pPr>
        <w:pStyle w:val="BodyText"/>
      </w:pPr>
      <w:r>
        <w:rPr>
          <w:bCs/>
          <w:b/>
        </w:rPr>
        <w:t xml:space="preserve">Curriculum Vitae for Nurse – Thailand Bangkok</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Nurse in Thailand Bangkok</dc:title>
  <dc:creator/>
  <dc:language>en</dc:language>
  <cp:keywords/>
  <dcterms:created xsi:type="dcterms:W3CDTF">2026-07-28T17:29:12Z</dcterms:created>
  <dcterms:modified xsi:type="dcterms:W3CDTF">2026-07-28T17:29:12Z</dcterms:modified>
</cp:coreProperties>
</file>

<file path=docProps/custom.xml><?xml version="1.0" encoding="utf-8"?>
<Properties xmlns="http://schemas.openxmlformats.org/officeDocument/2006/custom-properties" xmlns:vt="http://schemas.openxmlformats.org/officeDocument/2006/docPropsVTypes"/>
</file>