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nurse-united-kingdom-manchester"/>
    <w:p>
      <w:pPr>
        <w:pStyle w:val="Heading2"/>
      </w:pPr>
      <w:r>
        <w:t xml:space="preserve">Nurse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Nursing Lane, Manchester, M1 4AB,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p>
      <w:pPr>
        <w:pStyle w:val="BodyText"/>
      </w:pPr>
      <w:r>
        <w:rPr>
          <w:bCs/>
          <w:b/>
        </w:rPr>
        <w:t xml:space="preserve">NMC Registration Number:</w:t>
      </w:r>
      <w:r>
        <w:t xml:space="preserve"> </w:t>
      </w:r>
      <w:r>
        <w:t xml:space="preserve">NMC-12345678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[X years] of experience in the United Kingdom Manchester healthcare system. Specializing in [e.g., adult care, mental health, emergency nursing], I am committed to delivering high-quality patient-centered care aligned with the standards of the National Health Service (NHS). My career has been shaped by working in dynamic environments across Manchester, where I have honed my clinical expertise, leadership skills, and ability to thrive in multicultural settings. As a nurse in United Kingdom Manchester, I strive to contribute to improving healthcare outcomes while adhering to the values of the Nursing and Midwifery Council (NMC) and the NHS Constitution.</w:t>
      </w:r>
    </w:p>
    <w:bookmarkEnd w:id="21"/>
    <w:bookmarkStart w:id="22" w:name="qualifications-certifications"/>
    <w:p>
      <w:pPr>
        <w:pStyle w:val="Heading3"/>
      </w:pPr>
      <w:r>
        <w:t xml:space="preserve">Qualifications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Nursing (Adult)</w:t>
      </w:r>
      <w:r>
        <w:t xml:space="preserve"> </w:t>
      </w:r>
      <w:r>
        <w:t xml:space="preserve">– [University Name], Manchester, United Kingdom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Nursing Certificate</w:t>
      </w:r>
      <w:r>
        <w:t xml:space="preserve"> </w:t>
      </w:r>
      <w:r>
        <w:t xml:space="preserve">– [Institution Name], Manchester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– Resuscitation Council (UK)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at Work Qualification</w:t>
      </w:r>
      <w:r>
        <w:t xml:space="preserve"> </w:t>
      </w:r>
      <w:r>
        <w:t xml:space="preserve">– [Training Provider], Manchester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NMC Registration</w:t>
      </w:r>
      <w:r>
        <w:t xml:space="preserve"> </w:t>
      </w:r>
      <w:r>
        <w:t xml:space="preserve">– Registered Nurse (Adult) | [Registration Number] | Valid until [Date]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registered-nurse-adult-care"/>
    <w:p>
      <w:pPr>
        <w:pStyle w:val="Heading4"/>
      </w:pPr>
      <w:r>
        <w:t xml:space="preserve">Registered Nurse – Adult Care</w:t>
      </w:r>
    </w:p>
    <w:p>
      <w:pPr>
        <w:pStyle w:val="FirstParagraph"/>
      </w:pPr>
      <w:r>
        <w:rPr>
          <w:bCs/>
          <w:b/>
        </w:rPr>
        <w:t xml:space="preserve">Manchester Royal Infirmary, NHS Trust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holistic care to patients across acute and chronic conditions, ensuring compliance with NMC guidelines and NHS protocols.</w:t>
      </w:r>
    </w:p>
    <w:p>
      <w:pPr>
        <w:numPr>
          <w:ilvl w:val="0"/>
          <w:numId w:val="1002"/>
        </w:numPr>
        <w:pStyle w:val="Compact"/>
      </w:pPr>
      <w:r>
        <w:t xml:space="preserve">Oversaw daily patient care plans, administered medications safely, and conducted regular assessments to monitor patient progress.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treatment strategies for patients in United Kingdom Manchester's diverse healthcare settings.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 and empathy, contributing to improved satisfaction scores at the hospital.</w:t>
      </w:r>
    </w:p>
    <w:bookmarkEnd w:id="23"/>
    <w:bookmarkStart w:id="24" w:name="nurse-practitioner-emergency-department"/>
    <w:p>
      <w:pPr>
        <w:pStyle w:val="Heading4"/>
      </w:pPr>
      <w:r>
        <w:t xml:space="preserve">Nurse Practitioner – Emergency Department</w:t>
      </w:r>
    </w:p>
    <w:p>
      <w:pPr>
        <w:pStyle w:val="FirstParagraph"/>
      </w:pPr>
      <w:r>
        <w:rPr>
          <w:bCs/>
          <w:b/>
        </w:rPr>
        <w:t xml:space="preserve">St Mary’s Hospital, NHS Trust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high-pressure emergency care scenarios, prioritizing urgent cases and coordinating with doctors to ensure timely interventions.</w:t>
      </w:r>
    </w:p>
    <w:p>
      <w:pPr>
        <w:numPr>
          <w:ilvl w:val="0"/>
          <w:numId w:val="1003"/>
        </w:numPr>
        <w:pStyle w:val="Compact"/>
      </w:pPr>
      <w:r>
        <w:t xml:space="preserve">Educated patients and families on post-treatment care, emphasizing preventive measures tailored to the needs of Manchester’s communities.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emergency nursing practices in the United Kingdom, particularly in urban areas like Manchester.</w:t>
      </w:r>
    </w:p>
    <w:bookmarkEnd w:id="24"/>
    <w:bookmarkStart w:id="25" w:name="community-nurse-mental-health-services"/>
    <w:p>
      <w:pPr>
        <w:pStyle w:val="Heading4"/>
      </w:pPr>
      <w:r>
        <w:t xml:space="preserve">Community Nurse – Mental Health Services</w:t>
      </w:r>
    </w:p>
    <w:p>
      <w:pPr>
        <w:pStyle w:val="FirstParagraph"/>
      </w:pPr>
      <w:r>
        <w:rPr>
          <w:bCs/>
          <w:b/>
        </w:rPr>
        <w:t xml:space="preserve">Greater Manchester Mental Health NHS Foundation Trust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community-based mental health support to individuals and families, fostering recovery and resilience in diverse populations.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in Manchester to promote mental health awareness and reduce stigma through outreach programs.</w:t>
      </w:r>
    </w:p>
    <w:p>
      <w:pPr>
        <w:numPr>
          <w:ilvl w:val="0"/>
          <w:numId w:val="1004"/>
        </w:numPr>
        <w:pStyle w:val="Compact"/>
      </w:pPr>
      <w:r>
        <w:t xml:space="preserve">Provided crisis intervention services, ensuring timely access to care for patients in United Kingdom Manchester’s underserved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management, wound care, and IV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liaise with patients, families, and healthcare professionals in Manchester’s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junior staff and mentored new nurses within NHS trusts in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systems, such as SystmOne and EMIS, used across Manchester’s healthcare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patients from diverse backgrounds, reflecting the demographic richness of United Kingdom Manchester.</w:t>
      </w:r>
    </w:p>
    <w:bookmarkEnd w:id="27"/>
    <w:bookmarkStart w:id="28" w:name="X74edcfedce9047e8f715d50fedd537c7359e440"/>
    <w:p>
      <w:pPr>
        <w:pStyle w:val="Heading3"/>
      </w:pPr>
      <w:r>
        <w:t xml:space="preserve">Continuing Education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 </w:t>
      </w:r>
      <w:r>
        <w:t xml:space="preserve">– [Course Provider], Manchester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Strategies for Nurses</w:t>
      </w:r>
      <w:r>
        <w:t xml:space="preserve"> </w:t>
      </w:r>
      <w:r>
        <w:t xml:space="preserve">– [Institution Name], United Kingdom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and Safety Training</w:t>
      </w:r>
      <w:r>
        <w:t xml:space="preserve"> </w:t>
      </w:r>
      <w:r>
        <w:t xml:space="preserve">– NHS Trust, Manchester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Nursing (RCN)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Manchester Nurses Association</w:t>
      </w:r>
      <w:r>
        <w:t xml:space="preserve"> </w:t>
      </w:r>
      <w:r>
        <w:t xml:space="preserve">– Active participant in local networking and advocacy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Nursing and Midwifery Council (NMC)</w:t>
      </w:r>
      <w:r>
        <w:t xml:space="preserve"> </w:t>
      </w:r>
      <w:r>
        <w:t xml:space="preserve">– Adheres to the Code of Professional Conduct for Nurses in the United Kingdom.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NHS Trust representatives from Manchester and the United Kingdom.</w:t>
      </w:r>
    </w:p>
    <w:bookmarkEnd w:id="30"/>
    <w:p>
      <w:pPr>
        <w:pStyle w:val="BodyText"/>
      </w:pPr>
      <w:r>
        <w:t xml:space="preserve">Curriculum Vitae | Nurse | United Kingdom Manchester |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United Kingdom Manchester</dc:title>
  <dc:creator/>
  <cp:keywords/>
  <dcterms:created xsi:type="dcterms:W3CDTF">2026-07-23T12:59:43Z</dcterms:created>
  <dcterms:modified xsi:type="dcterms:W3CDTF">2026-07-23T12:59:43Z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