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curriculum-vitae"/>
    <w:p>
      <w:pPr>
        <w:pStyle w:val="Heading1"/>
      </w:pPr>
      <w:r>
        <w:t xml:space="preserve">Curriculum Vitae</w:t>
      </w:r>
    </w:p>
    <w:bookmarkStart w:id="20" w:name="jane-doe-bsn-rn"/>
    <w:p>
      <w:pPr>
        <w:pStyle w:val="Heading2"/>
      </w:pPr>
      <w:r>
        <w:t xml:space="preserve">Jane Doe, BSN, RN</w:t>
      </w:r>
    </w:p>
    <w:p>
      <w:pPr>
        <w:pStyle w:val="FirstParagraph"/>
      </w:pPr>
      <w:r>
        <w:t xml:space="preserve">Address: 1234 Coral Way, Miami, FL 33139 | Phone: (305) 555-0198 | Email: janedoe.nurse@gmail.com</w:t>
      </w:r>
    </w:p>
    <w:bookmarkEnd w:id="20"/>
    <w:bookmarkStart w:id="21" w:name="objective"/>
    <w:p>
      <w:pPr>
        <w:pStyle w:val="Heading2"/>
      </w:pPr>
      <w:r>
        <w:t xml:space="preserve">Objective</w:t>
      </w:r>
    </w:p>
    <w:p>
      <w:pPr>
        <w:pStyle w:val="FirstParagraph"/>
      </w:pPr>
      <w:r>
        <w:t xml:space="preserve">Experienced Registered Nurse with over a decade of expertise in patient care, clinical management, and community health initiatives. Dedicated to providing compassionate and culturally competent care to diverse populations in the United States, with a focus on Miami's dynamic healthcare landscape. Proven track record in improving patient outcomes through evidence-based practices and collaboration with multidisciplinary teams. Seeking to contribute my skills as a Nurse in United States Miami, where I can leverage my experience to support the growing needs of this vibrant and culturally rich community.</w:t>
      </w:r>
    </w:p>
    <w:bookmarkEnd w:id="21"/>
    <w:bookmarkStart w:id="22" w:name="education"/>
    <w:p>
      <w:pPr>
        <w:pStyle w:val="Heading2"/>
      </w:pPr>
      <w:r>
        <w:t xml:space="preserve">Education</w:t>
      </w:r>
    </w:p>
    <w:p>
      <w:pPr>
        <w:numPr>
          <w:ilvl w:val="0"/>
          <w:numId w:val="1001"/>
        </w:numPr>
        <w:pStyle w:val="Compact"/>
      </w:pPr>
      <w:r>
        <w:rPr>
          <w:bCs/>
          <w:b/>
        </w:rPr>
        <w:t xml:space="preserve">Bachelor of Science in Nursing (BSN)</w:t>
      </w:r>
      <w:r>
        <w:t xml:space="preserve">, University of Miami School of Nursing, 2010-2014</w:t>
      </w:r>
    </w:p>
    <w:p>
      <w:pPr>
        <w:numPr>
          <w:ilvl w:val="0"/>
          <w:numId w:val="1001"/>
        </w:numPr>
        <w:pStyle w:val="Compact"/>
      </w:pPr>
      <w:r>
        <w:rPr>
          <w:bCs/>
          <w:b/>
        </w:rPr>
        <w:t xml:space="preserve">Associate Degree in Nursing (ADN)</w:t>
      </w:r>
      <w:r>
        <w:t xml:space="preserve">, Miami-Dade College, 2007-2010</w:t>
      </w:r>
    </w:p>
    <w:p>
      <w:pPr>
        <w:numPr>
          <w:ilvl w:val="0"/>
          <w:numId w:val="1001"/>
        </w:numPr>
        <w:pStyle w:val="Compact"/>
      </w:pPr>
      <w:r>
        <w:rPr>
          <w:bCs/>
          <w:b/>
        </w:rPr>
        <w:t xml:space="preserve">Emergency Medical Technician (EMT) Certification</w:t>
      </w:r>
      <w:r>
        <w:t xml:space="preserve">, Miami Regional Health Program, 2012</w:t>
      </w:r>
    </w:p>
    <w:bookmarkEnd w:id="22"/>
    <w:bookmarkStart w:id="23" w:name="certifications"/>
    <w:p>
      <w:pPr>
        <w:pStyle w:val="Heading2"/>
      </w:pPr>
      <w:r>
        <w:t xml:space="preserve">Certifications</w:t>
      </w:r>
    </w:p>
    <w:p>
      <w:pPr>
        <w:numPr>
          <w:ilvl w:val="0"/>
          <w:numId w:val="1002"/>
        </w:numPr>
        <w:pStyle w:val="Compact"/>
      </w:pPr>
      <w:r>
        <w:rPr>
          <w:bCs/>
          <w:b/>
        </w:rPr>
        <w:t xml:space="preserve">Registered Nurse (RN)</w:t>
      </w:r>
      <w:r>
        <w:t xml:space="preserve">, Florida Board of Nursing, 2014-Present</w:t>
      </w:r>
    </w:p>
    <w:p>
      <w:pPr>
        <w:numPr>
          <w:ilvl w:val="0"/>
          <w:numId w:val="1002"/>
        </w:numPr>
        <w:pStyle w:val="Compact"/>
      </w:pPr>
      <w:r>
        <w:rPr>
          <w:bCs/>
          <w:b/>
        </w:rPr>
        <w:t xml:space="preserve">CPR for Healthcare Providers</w:t>
      </w:r>
      <w:r>
        <w:t xml:space="preserve">, American Red Cross, 2015</w:t>
      </w:r>
    </w:p>
    <w:p>
      <w:pPr>
        <w:numPr>
          <w:ilvl w:val="0"/>
          <w:numId w:val="1002"/>
        </w:numPr>
        <w:pStyle w:val="Compact"/>
      </w:pPr>
      <w:r>
        <w:rPr>
          <w:bCs/>
          <w:b/>
        </w:rPr>
        <w:t xml:space="preserve">Advanced Cardiac Life Support (ACLS)</w:t>
      </w:r>
      <w:r>
        <w:t xml:space="preserve">, American Heart Association, 2016</w:t>
      </w:r>
    </w:p>
    <w:p>
      <w:pPr>
        <w:numPr>
          <w:ilvl w:val="0"/>
          <w:numId w:val="1002"/>
        </w:numPr>
        <w:pStyle w:val="Compact"/>
      </w:pPr>
      <w:r>
        <w:rPr>
          <w:bCs/>
          <w:b/>
        </w:rPr>
        <w:t xml:space="preserve">Pediatric Advanced Life Support (PALS)</w:t>
      </w:r>
      <w:r>
        <w:t xml:space="preserve">, American Heart Association, 2017</w:t>
      </w:r>
    </w:p>
    <w:bookmarkEnd w:id="23"/>
    <w:bookmarkStart w:id="27" w:name="professional-experience"/>
    <w:p>
      <w:pPr>
        <w:pStyle w:val="Heading2"/>
      </w:pPr>
      <w:r>
        <w:t xml:space="preserve">Professional Experience</w:t>
      </w:r>
    </w:p>
    <w:bookmarkStart w:id="24" w:name="registered-nurse---emergency-department"/>
    <w:p>
      <w:pPr>
        <w:pStyle w:val="Heading3"/>
      </w:pPr>
      <w:r>
        <w:t xml:space="preserve">Registered Nurse - Emergency Department</w:t>
      </w:r>
    </w:p>
    <w:p>
      <w:pPr>
        <w:pStyle w:val="FirstParagraph"/>
      </w:pPr>
      <w:r>
        <w:rPr>
          <w:bCs/>
          <w:b/>
        </w:rPr>
        <w:t xml:space="preserve">Miami Regional Hospital</w:t>
      </w:r>
      <w:r>
        <w:t xml:space="preserve">, Miami, FL | May 2018 – Present</w:t>
      </w:r>
    </w:p>
    <w:p>
      <w:pPr>
        <w:numPr>
          <w:ilvl w:val="0"/>
          <w:numId w:val="1003"/>
        </w:numPr>
        <w:pStyle w:val="Compact"/>
      </w:pPr>
      <w:r>
        <w:t xml:space="preserve">Provide rapid and accurate assessment, triage, and treatment for patients with acute medical conditions in a high-paced emergency setting.</w:t>
      </w:r>
    </w:p>
    <w:p>
      <w:pPr>
        <w:numPr>
          <w:ilvl w:val="0"/>
          <w:numId w:val="1003"/>
        </w:numPr>
        <w:pStyle w:val="Compact"/>
      </w:pPr>
      <w:r>
        <w:t xml:space="preserve">Collaborate with physicians, nurses, and support staff to ensure seamless patient care across the United States Miami healthcare network.</w:t>
      </w:r>
    </w:p>
    <w:p>
      <w:pPr>
        <w:numPr>
          <w:ilvl w:val="0"/>
          <w:numId w:val="1003"/>
        </w:numPr>
        <w:pStyle w:val="Compact"/>
      </w:pPr>
      <w:r>
        <w:t xml:space="preserve">Implement evidence-based protocols to reduce hospital readmissions by 15% within six months through enhanced discharge planning and patient education.</w:t>
      </w:r>
    </w:p>
    <w:p>
      <w:pPr>
        <w:numPr>
          <w:ilvl w:val="0"/>
          <w:numId w:val="1003"/>
        </w:numPr>
        <w:pStyle w:val="Compact"/>
      </w:pPr>
      <w:r>
        <w:t xml:space="preserve">Act as a preceptor for new nursing graduates, fostering professional growth and aligning with the standards of care in the United States Miami region.</w:t>
      </w:r>
    </w:p>
    <w:bookmarkEnd w:id="24"/>
    <w:bookmarkStart w:id="25" w:name="staff-nurse---medical-surgical-unit"/>
    <w:p>
      <w:pPr>
        <w:pStyle w:val="Heading3"/>
      </w:pPr>
      <w:r>
        <w:t xml:space="preserve">Staff Nurse - Medical-Surgical Unit</w:t>
      </w:r>
    </w:p>
    <w:p>
      <w:pPr>
        <w:pStyle w:val="FirstParagraph"/>
      </w:pPr>
      <w:r>
        <w:rPr>
          <w:bCs/>
          <w:b/>
        </w:rPr>
        <w:t xml:space="preserve">Jackson Memorial Hospital</w:t>
      </w:r>
      <w:r>
        <w:t xml:space="preserve">, Miami, FL | June 2015 – April 2018</w:t>
      </w:r>
    </w:p>
    <w:p>
      <w:pPr>
        <w:numPr>
          <w:ilvl w:val="0"/>
          <w:numId w:val="1004"/>
        </w:numPr>
        <w:pStyle w:val="Compact"/>
      </w:pPr>
      <w:r>
        <w:t xml:space="preserve">Deliver comprehensive care to patients with complex medical conditions, emphasizing safety, comfort, and patient-centered outcomes.</w:t>
      </w:r>
    </w:p>
    <w:p>
      <w:pPr>
        <w:numPr>
          <w:ilvl w:val="0"/>
          <w:numId w:val="1004"/>
        </w:numPr>
        <w:pStyle w:val="Compact"/>
      </w:pPr>
      <w:r>
        <w:t xml:space="preserve">Utilize electronic health records (EHR) to maintain accurate documentation and coordinate care across departments in the United States Miami healthcare system.</w:t>
      </w:r>
    </w:p>
    <w:p>
      <w:pPr>
        <w:numPr>
          <w:ilvl w:val="0"/>
          <w:numId w:val="1004"/>
        </w:numPr>
        <w:pStyle w:val="Compact"/>
      </w:pPr>
      <w:r>
        <w:t xml:space="preserve">Participate in quality improvement initiatives, contributing to a 20% increase in patient satisfaction scores through improved communication and cultural competence.</w:t>
      </w:r>
    </w:p>
    <w:p>
      <w:pPr>
        <w:numPr>
          <w:ilvl w:val="0"/>
          <w:numId w:val="1004"/>
        </w:numPr>
        <w:pStyle w:val="Compact"/>
      </w:pPr>
      <w:r>
        <w:t xml:space="preserve">Partner with local community organizations to provide health screenings and education, addressing disparities within Miami’s diverse population.</w:t>
      </w:r>
    </w:p>
    <w:bookmarkEnd w:id="25"/>
    <w:bookmarkStart w:id="26" w:name="graduate-nurse---internal-medicine-unit"/>
    <w:p>
      <w:pPr>
        <w:pStyle w:val="Heading3"/>
      </w:pPr>
      <w:r>
        <w:t xml:space="preserve">Graduate Nurse - Internal Medicine Unit</w:t>
      </w:r>
    </w:p>
    <w:p>
      <w:pPr>
        <w:pStyle w:val="FirstParagraph"/>
      </w:pPr>
      <w:r>
        <w:rPr>
          <w:bCs/>
          <w:b/>
        </w:rPr>
        <w:t xml:space="preserve">Miami Valley Hospital</w:t>
      </w:r>
      <w:r>
        <w:t xml:space="preserve">, Miami, FL | July 2014 – May 2015</w:t>
      </w:r>
    </w:p>
    <w:p>
      <w:pPr>
        <w:numPr>
          <w:ilvl w:val="0"/>
          <w:numId w:val="1005"/>
        </w:numPr>
        <w:pStyle w:val="Compact"/>
      </w:pPr>
      <w:r>
        <w:t xml:space="preserve">Gained foundational skills in patient assessment, medication administration, and care planning under the supervision of experienced nurses.</w:t>
      </w:r>
    </w:p>
    <w:p>
      <w:pPr>
        <w:numPr>
          <w:ilvl w:val="0"/>
          <w:numId w:val="1005"/>
        </w:numPr>
        <w:pStyle w:val="Compact"/>
      </w:pPr>
      <w:r>
        <w:t xml:space="preserve">Supported the transition of patients from acute to stable conditions while adhering to clinical protocols in the United States Miami healthcare environment.</w:t>
      </w:r>
    </w:p>
    <w:p>
      <w:pPr>
        <w:numPr>
          <w:ilvl w:val="0"/>
          <w:numId w:val="1005"/>
        </w:numPr>
        <w:pStyle w:val="Compact"/>
      </w:pPr>
      <w:r>
        <w:t xml:space="preserve">Completed a six-month rotation in critical care, enhancing expertise in monitoring and responding to patient deterioration.</w:t>
      </w:r>
    </w:p>
    <w:bookmarkEnd w:id="26"/>
    <w:bookmarkEnd w:id="27"/>
    <w:bookmarkStart w:id="28" w:name="skills"/>
    <w:p>
      <w:pPr>
        <w:pStyle w:val="Heading2"/>
      </w:pPr>
      <w:r>
        <w:t xml:space="preserve">Skills</w:t>
      </w:r>
    </w:p>
    <w:p>
      <w:pPr>
        <w:numPr>
          <w:ilvl w:val="0"/>
          <w:numId w:val="1006"/>
        </w:numPr>
        <w:pStyle w:val="Compact"/>
      </w:pPr>
      <w:r>
        <w:rPr>
          <w:bCs/>
          <w:b/>
        </w:rPr>
        <w:t xml:space="preserve">Clinical Expertise:</w:t>
      </w:r>
      <w:r>
        <w:t xml:space="preserve"> </w:t>
      </w:r>
      <w:r>
        <w:t xml:space="preserve">Patient assessment, medication management, wound care, IV therapy, and vital signs monitoring.</w:t>
      </w:r>
    </w:p>
    <w:p>
      <w:pPr>
        <w:numPr>
          <w:ilvl w:val="0"/>
          <w:numId w:val="1006"/>
        </w:numPr>
        <w:pStyle w:val="Compact"/>
      </w:pPr>
      <w:r>
        <w:rPr>
          <w:bCs/>
          <w:b/>
        </w:rPr>
        <w:t xml:space="preserve">Technology:</w:t>
      </w:r>
      <w:r>
        <w:t xml:space="preserve"> </w:t>
      </w:r>
      <w:r>
        <w:t xml:space="preserve">Proficient in EHR systems (Cerner, Epic), telehealth platforms, and medical devices (e.g., infusion pumps, cardiac monitors).</w:t>
      </w:r>
    </w:p>
    <w:p>
      <w:pPr>
        <w:numPr>
          <w:ilvl w:val="0"/>
          <w:numId w:val="1006"/>
        </w:numPr>
        <w:pStyle w:val="Compact"/>
      </w:pPr>
      <w:r>
        <w:rPr>
          <w:bCs/>
          <w:b/>
        </w:rPr>
        <w:t xml:space="preserve">Cultural Competence:</w:t>
      </w:r>
      <w:r>
        <w:t xml:space="preserve"> </w:t>
      </w:r>
      <w:r>
        <w:t xml:space="preserve">Fluent in Spanish and English; experienced in delivering care to a multicultural patient population in the United States Miami.</w:t>
      </w:r>
    </w:p>
    <w:p>
      <w:pPr>
        <w:numPr>
          <w:ilvl w:val="0"/>
          <w:numId w:val="1006"/>
        </w:numPr>
        <w:pStyle w:val="Compact"/>
      </w:pPr>
      <w:r>
        <w:rPr>
          <w:bCs/>
          <w:b/>
        </w:rPr>
        <w:t xml:space="preserve">Communication:</w:t>
      </w:r>
      <w:r>
        <w:t xml:space="preserve"> </w:t>
      </w:r>
      <w:r>
        <w:t xml:space="preserve">Strong interpersonal skills for collaborating with patients, families, and healthcare teams.</w:t>
      </w:r>
    </w:p>
    <w:p>
      <w:pPr>
        <w:numPr>
          <w:ilvl w:val="0"/>
          <w:numId w:val="1006"/>
        </w:numPr>
        <w:pStyle w:val="Compact"/>
      </w:pPr>
      <w:r>
        <w:rPr>
          <w:bCs/>
          <w:b/>
        </w:rPr>
        <w:t xml:space="preserve">Leadership:</w:t>
      </w:r>
      <w:r>
        <w:t xml:space="preserve"> </w:t>
      </w:r>
      <w:r>
        <w:t xml:space="preserve">Skilled in mentoring junior staff and leading quality improvement projects within the United States Miami healthcare community.</w:t>
      </w:r>
    </w:p>
    <w:bookmarkEnd w:id="28"/>
    <w:bookmarkStart w:id="29" w:name="professional-affiliations"/>
    <w:p>
      <w:pPr>
        <w:pStyle w:val="Heading2"/>
      </w:pPr>
      <w:r>
        <w:t xml:space="preserve">Professional Affiliations</w:t>
      </w:r>
    </w:p>
    <w:p>
      <w:pPr>
        <w:numPr>
          <w:ilvl w:val="0"/>
          <w:numId w:val="1007"/>
        </w:numPr>
        <w:pStyle w:val="Compact"/>
      </w:pPr>
      <w:r>
        <w:t xml:space="preserve">American Nurses Association (ANA) – Member, 2015-Present</w:t>
      </w:r>
    </w:p>
    <w:p>
      <w:pPr>
        <w:numPr>
          <w:ilvl w:val="0"/>
          <w:numId w:val="1007"/>
        </w:numPr>
        <w:pStyle w:val="Compact"/>
      </w:pPr>
      <w:r>
        <w:t xml:space="preserve">Florida Nurses Association (FNA) – Member, 2016-Present</w:t>
      </w:r>
    </w:p>
    <w:p>
      <w:pPr>
        <w:numPr>
          <w:ilvl w:val="0"/>
          <w:numId w:val="1007"/>
        </w:numPr>
        <w:pStyle w:val="Compact"/>
      </w:pPr>
      <w:r>
        <w:t xml:space="preserve">Miami-Dade Nurse Practitioners Association – Volunteer Coordinator, 2019-2021</w:t>
      </w:r>
    </w:p>
    <w:bookmarkEnd w:id="29"/>
    <w:bookmarkStart w:id="30" w:name="community-involvement"/>
    <w:p>
      <w:pPr>
        <w:pStyle w:val="Heading2"/>
      </w:pPr>
      <w:r>
        <w:t xml:space="preserve">Community Involvement</w:t>
      </w:r>
    </w:p>
    <w:p>
      <w:pPr>
        <w:numPr>
          <w:ilvl w:val="0"/>
          <w:numId w:val="1008"/>
        </w:numPr>
        <w:pStyle w:val="Compact"/>
      </w:pPr>
      <w:r>
        <w:t xml:space="preserve">Volunteer at the Miami Free Health Clinic, providing preventive care and health education to underserved populations.</w:t>
      </w:r>
    </w:p>
    <w:p>
      <w:pPr>
        <w:numPr>
          <w:ilvl w:val="0"/>
          <w:numId w:val="1008"/>
        </w:numPr>
        <w:pStyle w:val="Compact"/>
      </w:pPr>
      <w:r>
        <w:t xml:space="preserve">Organized annual health fairs in collaboration with local schools and churches to promote wellness in United States Miami neighborhoods.</w:t>
      </w:r>
    </w:p>
    <w:bookmarkEnd w:id="30"/>
    <w:bookmarkStart w:id="31" w:name="courses-workshops"/>
    <w:p>
      <w:pPr>
        <w:pStyle w:val="Heading2"/>
      </w:pPr>
      <w:r>
        <w:t xml:space="preserve">Courses &amp; Workshops</w:t>
      </w:r>
    </w:p>
    <w:p>
      <w:pPr>
        <w:numPr>
          <w:ilvl w:val="0"/>
          <w:numId w:val="1009"/>
        </w:numPr>
        <w:pStyle w:val="Compact"/>
      </w:pPr>
      <w:r>
        <w:rPr>
          <w:bCs/>
          <w:b/>
        </w:rPr>
        <w:t xml:space="preserve">Leadership in Nursing Practice</w:t>
      </w:r>
      <w:r>
        <w:t xml:space="preserve">, University of Miami, 2020</w:t>
      </w:r>
    </w:p>
    <w:p>
      <w:pPr>
        <w:numPr>
          <w:ilvl w:val="0"/>
          <w:numId w:val="1009"/>
        </w:numPr>
        <w:pStyle w:val="Compact"/>
      </w:pPr>
      <w:r>
        <w:rPr>
          <w:bCs/>
          <w:b/>
        </w:rPr>
        <w:t xml:space="preserve">Cultural Competency in Healthcare</w:t>
      </w:r>
      <w:r>
        <w:t xml:space="preserve">, Florida State University, 2019</w:t>
      </w:r>
    </w:p>
    <w:p>
      <w:pPr>
        <w:numPr>
          <w:ilvl w:val="0"/>
          <w:numId w:val="1009"/>
        </w:numPr>
        <w:pStyle w:val="Compact"/>
      </w:pPr>
      <w:r>
        <w:rPr>
          <w:bCs/>
          <w:b/>
        </w:rPr>
        <w:t xml:space="preserve">Telehealth Implementation Strategies</w:t>
      </w:r>
      <w:r>
        <w:t xml:space="preserve">, American Telemedicine Association, 2021</w:t>
      </w:r>
    </w:p>
    <w:bookmarkEnd w:id="31"/>
    <w:bookmarkStart w:id="32" w:name="language-proficiency"/>
    <w:p>
      <w:pPr>
        <w:pStyle w:val="Heading2"/>
      </w:pPr>
      <w:r>
        <w:t xml:space="preserve">Language Proficiency</w:t>
      </w:r>
    </w:p>
    <w:p>
      <w:pPr>
        <w:numPr>
          <w:ilvl w:val="0"/>
          <w:numId w:val="1010"/>
        </w:numPr>
        <w:pStyle w:val="Compact"/>
      </w:pPr>
      <w:r>
        <w:t xml:space="preserve">English (Native)</w:t>
      </w:r>
    </w:p>
    <w:p>
      <w:pPr>
        <w:numPr>
          <w:ilvl w:val="0"/>
          <w:numId w:val="1010"/>
        </w:numPr>
        <w:pStyle w:val="Compact"/>
      </w:pPr>
      <w:r>
        <w:t xml:space="preserve">Spanish (Fluent)</w:t>
      </w:r>
    </w:p>
    <w:p>
      <w:pPr>
        <w:pStyle w:val="FirstParagraph"/>
      </w:pPr>
      <w:r>
        <w:t xml:space="preserve">This Curriculum Vitae reflects the qualifications of a dedicated Nurse in the United States Miami, emphasizing expertise in clinical care, community health, and cultural responsiveness. The document is tailored to align with the expectations of healthcare employers in this region while highlighting a commitment to excellence and patient-centered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United States Miami</dc:title>
  <dc:creator/>
  <dc:language>en</dc:language>
  <cp:keywords/>
  <dcterms:created xsi:type="dcterms:W3CDTF">2026-07-30T04:17:48Z</dcterms:created>
  <dcterms:modified xsi:type="dcterms:W3CDTF">2026-07-30T04:17:48Z</dcterms:modified>
</cp:coreProperties>
</file>

<file path=docProps/custom.xml><?xml version="1.0" encoding="utf-8"?>
<Properties xmlns="http://schemas.openxmlformats.org/officeDocument/2006/custom-properties" xmlns:vt="http://schemas.openxmlformats.org/officeDocument/2006/docPropsVTypes"/>
</file>