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curriculum-vitae"/>
    <w:p>
      <w:pPr>
        <w:pStyle w:val="Heading1"/>
      </w:pPr>
      <w:r>
        <w:t xml:space="preserve">Curriculum Vitae</w:t>
      </w:r>
    </w:p>
    <w:bookmarkStart w:id="32" w:name="nurse-united-states-san-francisco"/>
    <w:p>
      <w:pPr>
        <w:pStyle w:val="Heading2"/>
      </w:pPr>
      <w:r>
        <w:t xml:space="preserve">Nurse | United States San Francisco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Address:</w:t>
      </w:r>
      <w:r>
        <w:t xml:space="preserve"> </w:t>
      </w:r>
      <w:r>
        <w:t xml:space="preserve">San Francisco, CA 94101, United States</w:t>
      </w:r>
    </w:p>
    <w:bookmarkEnd w:id="20"/>
    <w:bookmarkStart w:id="21" w:name="professional-summary"/>
    <w:p>
      <w:pPr>
        <w:pStyle w:val="Heading3"/>
      </w:pPr>
      <w:r>
        <w:t xml:space="preserve">Professional Summary</w:t>
      </w:r>
    </w:p>
    <w:p>
      <w:pPr>
        <w:pStyle w:val="FirstParagraph"/>
      </w:pPr>
      <w:r>
        <w:t xml:space="preserve">A dedicated and compassionate Nurse with [X years] of experience in providing high-quality patient care in the dynamic healthcare environment of the United States San Francisco. Proficient in delivering clinical care, managing patient records, and collaborating with multidisciplinary teams to ensure optimal outcomes. Committed to upholding the highest standards of nursing practice while contributing to the advancement of healthcare services in San Francisco.</w:t>
      </w:r>
    </w:p>
    <w:bookmarkEnd w:id="21"/>
    <w:bookmarkStart w:id="22" w:name="education"/>
    <w:p>
      <w:pPr>
        <w:pStyle w:val="Heading3"/>
      </w:pPr>
      <w:r>
        <w:t xml:space="preserve">Education</w:t>
      </w:r>
    </w:p>
    <w:p>
      <w:pPr>
        <w:numPr>
          <w:ilvl w:val="0"/>
          <w:numId w:val="1001"/>
        </w:numPr>
        <w:pStyle w:val="Compact"/>
      </w:pPr>
      <w:r>
        <w:rPr>
          <w:bCs/>
          <w:b/>
        </w:rPr>
        <w:t xml:space="preserve">Bachelor of Science in Nursing (BSN)</w:t>
      </w:r>
      <w:r>
        <w:t xml:space="preserve">, [University Name], San Francisco, CA, United States</w:t>
      </w:r>
    </w:p>
    <w:p>
      <w:pPr>
        <w:numPr>
          <w:ilvl w:val="0"/>
          <w:numId w:val="1001"/>
        </w:numPr>
        <w:pStyle w:val="Compact"/>
      </w:pPr>
      <w:r>
        <w:rPr>
          <w:bCs/>
          <w:b/>
        </w:rPr>
        <w:t xml:space="preserve">Associate Degree in Nursing (ADN)</w:t>
      </w:r>
      <w:r>
        <w:t xml:space="preserve">, [Community College Name], San Francisco, CA, United States</w:t>
      </w:r>
    </w:p>
    <w:bookmarkEnd w:id="22"/>
    <w:bookmarkStart w:id="25" w:name="work-experience"/>
    <w:p>
      <w:pPr>
        <w:pStyle w:val="Heading3"/>
      </w:pPr>
      <w:r>
        <w:t xml:space="preserve">Work Experience</w:t>
      </w:r>
    </w:p>
    <w:bookmarkStart w:id="23" w:name="nurse-san-francisco-general-hospital"/>
    <w:p>
      <w:pPr>
        <w:pStyle w:val="Heading4"/>
      </w:pPr>
      <w:r>
        <w:t xml:space="preserve">Nurse | San Francisco General Hospital</w:t>
      </w:r>
    </w:p>
    <w:p>
      <w:pPr>
        <w:pStyle w:val="FirstParagraph"/>
      </w:pPr>
      <w:r>
        <w:rPr>
          <w:iCs/>
          <w:i/>
        </w:rPr>
        <w:t xml:space="preserve">San Francisco, CA, United States | [Start Date] – [End Date]</w:t>
      </w:r>
    </w:p>
    <w:p>
      <w:pPr>
        <w:numPr>
          <w:ilvl w:val="0"/>
          <w:numId w:val="1002"/>
        </w:numPr>
        <w:pStyle w:val="Compact"/>
      </w:pPr>
      <w:r>
        <w:t xml:space="preserve">Provided direct patient care in acute and chronic illness management across diverse clinical settings, including emergency departments and surgical units.</w:t>
      </w:r>
    </w:p>
    <w:p>
      <w:pPr>
        <w:numPr>
          <w:ilvl w:val="0"/>
          <w:numId w:val="1002"/>
        </w:numPr>
        <w:pStyle w:val="Compact"/>
      </w:pPr>
      <w:r>
        <w:t xml:space="preserve">Collaborated with physicians and healthcare teams to develop individualized care plans, ensuring adherence to evidence-based practices in the United States San Francisco healthcare system.</w:t>
      </w:r>
    </w:p>
    <w:p>
      <w:pPr>
        <w:numPr>
          <w:ilvl w:val="0"/>
          <w:numId w:val="1002"/>
        </w:numPr>
        <w:pStyle w:val="Compact"/>
      </w:pPr>
      <w:r>
        <w:t xml:space="preserve">Monitored patient vitals, administered medications, and performed wound care while maintaining accurate electronic health records (EHR) in compliance with California state regulations.</w:t>
      </w:r>
    </w:p>
    <w:p>
      <w:pPr>
        <w:numPr>
          <w:ilvl w:val="0"/>
          <w:numId w:val="1002"/>
        </w:numPr>
        <w:pStyle w:val="Compact"/>
      </w:pPr>
      <w:r>
        <w:t xml:space="preserve">Educated patients and families on post-discharge care, disease prevention, and wellness strategies tailored to the needs of San Francisco's culturally diverse population.</w:t>
      </w:r>
    </w:p>
    <w:bookmarkEnd w:id="23"/>
    <w:bookmarkStart w:id="24" w:name="nurse-bayview-medical-center"/>
    <w:p>
      <w:pPr>
        <w:pStyle w:val="Heading4"/>
      </w:pPr>
      <w:r>
        <w:t xml:space="preserve">Nurse | Bayview Medical Center</w:t>
      </w:r>
    </w:p>
    <w:p>
      <w:pPr>
        <w:pStyle w:val="FirstParagraph"/>
      </w:pPr>
      <w:r>
        <w:rPr>
          <w:iCs/>
          <w:i/>
        </w:rPr>
        <w:t xml:space="preserve">San Francisco, CA, United States | [Start Date] – [End Date]</w:t>
      </w:r>
    </w:p>
    <w:p>
      <w:pPr>
        <w:numPr>
          <w:ilvl w:val="0"/>
          <w:numId w:val="1003"/>
        </w:numPr>
        <w:pStyle w:val="Compact"/>
      </w:pPr>
      <w:r>
        <w:t xml:space="preserve">Managed patient flow in outpatient clinics, prioritizing care for individuals with complex medical conditions in the United States San Francisco region.</w:t>
      </w:r>
    </w:p>
    <w:p>
      <w:pPr>
        <w:numPr>
          <w:ilvl w:val="0"/>
          <w:numId w:val="1003"/>
        </w:numPr>
        <w:pStyle w:val="Compact"/>
      </w:pPr>
      <w:r>
        <w:t xml:space="preserve">Conducted health assessments and implemented interventions to prevent complications, demonstrating expertise in geriatric and pediatric nursing.</w:t>
      </w:r>
    </w:p>
    <w:p>
      <w:pPr>
        <w:numPr>
          <w:ilvl w:val="0"/>
          <w:numId w:val="1003"/>
        </w:numPr>
        <w:pStyle w:val="Compact"/>
      </w:pPr>
      <w:r>
        <w:t xml:space="preserve">Participated in quality improvement initiatives to enhance patient safety and satisfaction metrics within the hospital’s framework.</w:t>
      </w:r>
    </w:p>
    <w:p>
      <w:pPr>
        <w:numPr>
          <w:ilvl w:val="0"/>
          <w:numId w:val="1003"/>
        </w:numPr>
        <w:pStyle w:val="Compact"/>
      </w:pPr>
      <w:r>
        <w:t xml:space="preserve">Supported staff training programs, mentoring new nurses on best practices for delivering care aligned with San Francisco’s healthcare standards.</w:t>
      </w:r>
    </w:p>
    <w:bookmarkEnd w:id="24"/>
    <w:bookmarkEnd w:id="25"/>
    <w:bookmarkStart w:id="26" w:name="certifications-licenses"/>
    <w:p>
      <w:pPr>
        <w:pStyle w:val="Heading3"/>
      </w:pPr>
      <w:r>
        <w:t xml:space="preserve">Certifications &amp; Licenses</w:t>
      </w:r>
    </w:p>
    <w:p>
      <w:pPr>
        <w:numPr>
          <w:ilvl w:val="0"/>
          <w:numId w:val="1004"/>
        </w:numPr>
        <w:pStyle w:val="Compact"/>
      </w:pPr>
      <w:r>
        <w:rPr>
          <w:bCs/>
          <w:b/>
        </w:rPr>
        <w:t xml:space="preserve">RN License</w:t>
      </w:r>
      <w:r>
        <w:t xml:space="preserve">, California Board of Nursing, United States | [Issue Date]</w:t>
      </w:r>
    </w:p>
    <w:p>
      <w:pPr>
        <w:numPr>
          <w:ilvl w:val="0"/>
          <w:numId w:val="1004"/>
        </w:numPr>
        <w:pStyle w:val="Compact"/>
      </w:pPr>
      <w:r>
        <w:rPr>
          <w:bCs/>
          <w:b/>
        </w:rPr>
        <w:t xml:space="preserve">BLS (Basic Life Support)</w:t>
      </w:r>
      <w:r>
        <w:t xml:space="preserve"> </w:t>
      </w:r>
      <w:r>
        <w:t xml:space="preserve">Certification, American Heart Association | [Issue Date]</w:t>
      </w:r>
    </w:p>
    <w:p>
      <w:pPr>
        <w:numPr>
          <w:ilvl w:val="0"/>
          <w:numId w:val="1004"/>
        </w:numPr>
        <w:pStyle w:val="Compact"/>
      </w:pPr>
      <w:r>
        <w:rPr>
          <w:bCs/>
          <w:b/>
        </w:rPr>
        <w:t xml:space="preserve">PALS (Pediatric Advanced Life Support)</w:t>
      </w:r>
      <w:r>
        <w:t xml:space="preserve"> </w:t>
      </w:r>
      <w:r>
        <w:t xml:space="preserve">Certification, American Academy of Pediatrics | [Issue Date]</w:t>
      </w:r>
    </w:p>
    <w:p>
      <w:pPr>
        <w:numPr>
          <w:ilvl w:val="0"/>
          <w:numId w:val="1004"/>
        </w:numPr>
        <w:pStyle w:val="Compact"/>
      </w:pPr>
      <w:r>
        <w:rPr>
          <w:bCs/>
          <w:b/>
        </w:rPr>
        <w:t xml:space="preserve">ACLS (Advanced Cardiovascular Life Support)</w:t>
      </w:r>
      <w:r>
        <w:t xml:space="preserve"> </w:t>
      </w:r>
      <w:r>
        <w:t xml:space="preserve">Certification, National Healthcare Organization | [Issue Date]</w:t>
      </w:r>
    </w:p>
    <w:bookmarkEnd w:id="26"/>
    <w:bookmarkStart w:id="27" w:name="skills-competencies"/>
    <w:p>
      <w:pPr>
        <w:pStyle w:val="Heading3"/>
      </w:pPr>
      <w:r>
        <w:t xml:space="preserve">Skills &amp; Competencies</w:t>
      </w:r>
    </w:p>
    <w:p>
      <w:pPr>
        <w:numPr>
          <w:ilvl w:val="0"/>
          <w:numId w:val="1005"/>
        </w:numPr>
        <w:pStyle w:val="Compact"/>
      </w:pPr>
      <w:r>
        <w:t xml:space="preserve">Expertise in patient assessment, medication administration, and clinical documentation in the United States San Francisco healthcare system.</w:t>
      </w:r>
    </w:p>
    <w:p>
      <w:pPr>
        <w:numPr>
          <w:ilvl w:val="0"/>
          <w:numId w:val="1005"/>
        </w:numPr>
        <w:pStyle w:val="Compact"/>
      </w:pPr>
      <w:r>
        <w:t xml:space="preserve">Proficient in using EHR systems such as Epic and Cerner to maintain accurate patient records.</w:t>
      </w:r>
    </w:p>
    <w:p>
      <w:pPr>
        <w:numPr>
          <w:ilvl w:val="0"/>
          <w:numId w:val="1005"/>
        </w:numPr>
        <w:pStyle w:val="Compact"/>
      </w:pPr>
      <w:r>
        <w:t xml:space="preserve">Strong communication skills for interacting with patients, families, and interdisciplinary teams across cultural and linguistic backgrounds in San Francisco.</w:t>
      </w:r>
    </w:p>
    <w:p>
      <w:pPr>
        <w:numPr>
          <w:ilvl w:val="0"/>
          <w:numId w:val="1005"/>
        </w:numPr>
        <w:pStyle w:val="Compact"/>
      </w:pPr>
      <w:r>
        <w:t xml:space="preserve">Ability to work under pressure in fast-paced environments, including emergency departments and critical care units.</w:t>
      </w:r>
    </w:p>
    <w:p>
      <w:pPr>
        <w:numPr>
          <w:ilvl w:val="0"/>
          <w:numId w:val="1005"/>
        </w:numPr>
        <w:pStyle w:val="Compact"/>
      </w:pPr>
      <w:r>
        <w:t xml:space="preserve">Certified in infection control protocols to ensure compliance with California’s healthcare safety standards.</w:t>
      </w:r>
    </w:p>
    <w:bookmarkEnd w:id="27"/>
    <w:bookmarkStart w:id="30" w:name="professional-development-volunteer-work"/>
    <w:p>
      <w:pPr>
        <w:pStyle w:val="Heading3"/>
      </w:pPr>
      <w:r>
        <w:t xml:space="preserve">Professional Development &amp; Volunteer Work</w:t>
      </w:r>
    </w:p>
    <w:bookmarkStart w:id="28" w:name="continuing-education"/>
    <w:p>
      <w:pPr>
        <w:pStyle w:val="Heading4"/>
      </w:pPr>
      <w:r>
        <w:t xml:space="preserve">Continuing Education</w:t>
      </w:r>
    </w:p>
    <w:p>
      <w:pPr>
        <w:numPr>
          <w:ilvl w:val="0"/>
          <w:numId w:val="1006"/>
        </w:numPr>
        <w:pStyle w:val="Compact"/>
      </w:pPr>
      <w:r>
        <w:rPr>
          <w:bCs/>
          <w:b/>
        </w:rPr>
        <w:t xml:space="preserve">Workshop on Mental Health Awareness in San Francisco Community Settings</w:t>
      </w:r>
      <w:r>
        <w:t xml:space="preserve">, [Institution Name], 2023.</w:t>
      </w:r>
    </w:p>
    <w:p>
      <w:pPr>
        <w:numPr>
          <w:ilvl w:val="0"/>
          <w:numId w:val="1006"/>
        </w:numPr>
        <w:pStyle w:val="Compact"/>
      </w:pPr>
      <w:r>
        <w:rPr>
          <w:bCs/>
          <w:b/>
        </w:rPr>
        <w:t xml:space="preserve">Course on Cultural Competency in Healthcare</w:t>
      </w:r>
      <w:r>
        <w:t xml:space="preserve">, [Online Platform], 2022.</w:t>
      </w:r>
    </w:p>
    <w:bookmarkEnd w:id="28"/>
    <w:bookmarkStart w:id="29" w:name="volunteer-experience"/>
    <w:p>
      <w:pPr>
        <w:pStyle w:val="Heading4"/>
      </w:pPr>
      <w:r>
        <w:t xml:space="preserve">Volunteer Experience</w:t>
      </w:r>
    </w:p>
    <w:p>
      <w:pPr>
        <w:numPr>
          <w:ilvl w:val="0"/>
          <w:numId w:val="1007"/>
        </w:numPr>
        <w:pStyle w:val="Compact"/>
      </w:pPr>
      <w:r>
        <w:rPr>
          <w:bCs/>
          <w:b/>
        </w:rPr>
        <w:t xml:space="preserve">Nurse Volunteer</w:t>
      </w:r>
      <w:r>
        <w:t xml:space="preserve">, San Francisco Free Clinic, 2021–Present. Provided primary care services to underserved populations in the United States San Francisco area.</w:t>
      </w:r>
    </w:p>
    <w:p>
      <w:pPr>
        <w:numPr>
          <w:ilvl w:val="0"/>
          <w:numId w:val="1007"/>
        </w:numPr>
        <w:pStyle w:val="Compact"/>
      </w:pPr>
      <w:r>
        <w:rPr>
          <w:bCs/>
          <w:b/>
        </w:rPr>
        <w:t xml:space="preserve">Health Education Ambassador</w:t>
      </w:r>
      <w:r>
        <w:t xml:space="preserve">, Bay Area Nurses Association, 2020–Present. Organized community outreach programs to promote preventive healthcare in collaboration with local San Francisco organizations.</w:t>
      </w:r>
    </w:p>
    <w:bookmarkEnd w:id="29"/>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Nurse seeking employment opportunities in the United States San Francisco healthcare landscape. It emphasizes clinical expertise, cultural competence, and dedication to patient-centered care in alignment with the unique needs of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 United States San Francisco</dc:title>
  <dc:creator/>
  <dc:language>en</dc:language>
  <cp:keywords/>
  <dcterms:created xsi:type="dcterms:W3CDTF">2026-06-02T19:03:52Z</dcterms:created>
  <dcterms:modified xsi:type="dcterms:W3CDTF">2026-06-02T19:03:52Z</dcterms:modified>
</cp:coreProperties>
</file>

<file path=docProps/custom.xml><?xml version="1.0" encoding="utf-8"?>
<Properties xmlns="http://schemas.openxmlformats.org/officeDocument/2006/custom-properties" xmlns:vt="http://schemas.openxmlformats.org/officeDocument/2006/docPropsVTypes"/>
</file>