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p>
    <w:bookmarkStart w:id="33" w:name="curriculum-vitae"/>
    <w:p>
      <w:pPr>
        <w:pStyle w:val="Heading1"/>
      </w:pPr>
      <w:r>
        <w:t xml:space="preserve">Curriculum Vitae</w:t>
      </w:r>
    </w:p>
    <w:bookmarkStart w:id="32" w:name="X6ad275e60a6244172d4db51fe76c91b2811910c"/>
    <w:p>
      <w:pPr>
        <w:pStyle w:val="Heading2"/>
      </w:pPr>
      <w:r>
        <w:t xml:space="preserve">Occupational Therapist in DR Congo Kinshasa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 XXX XXX]</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3"/>
      </w:pPr>
      <w:r>
        <w:t xml:space="preserve">Professional Summary</w:t>
      </w:r>
    </w:p>
    <w:p>
      <w:pPr>
        <w:pStyle w:val="FirstParagraph"/>
      </w:pPr>
      <w:r>
        <w:t xml:space="preserve">I am a dedicated and skilled Occupational Therapist with over [X years] of experience in DR Congo Kinshasa, specializing in empowering individuals to achieve independence through meaningful activities. My work focuses on improving physical, cognitive, and emotional well-being for patients across diverse age groups and conditions. With a strong commitment to community health and rehabilitation services in Kinshasa, I have contributed to innovative programs that address the unique challenges of healthcare delivery in this region. My expertise includes developing personalized therapy plans, collaborating with multidisciplinary teams, and advocating for accessible care in underserved areas of DR Congo.</w:t>
      </w:r>
    </w:p>
    <w:bookmarkEnd w:id="21"/>
    <w:bookmarkStart w:id="22" w:name="education"/>
    <w:p>
      <w:pPr>
        <w:pStyle w:val="Heading3"/>
      </w:pPr>
      <w:r>
        <w:t xml:space="preserve">Education</w:t>
      </w:r>
    </w:p>
    <w:p>
      <w:pPr>
        <w:numPr>
          <w:ilvl w:val="0"/>
          <w:numId w:val="1001"/>
        </w:numPr>
        <w:pStyle w:val="Compact"/>
      </w:pPr>
      <w:r>
        <w:rPr>
          <w:bCs/>
          <w:b/>
        </w:rPr>
        <w:t xml:space="preserve">Bachelor of Science in Occupational Therapy</w:t>
      </w:r>
      <w:r>
        <w:t xml:space="preserve">, University of Kinshasa, DR Congo (Year)</w:t>
      </w:r>
    </w:p>
    <w:p>
      <w:pPr>
        <w:numPr>
          <w:ilvl w:val="0"/>
          <w:numId w:val="1001"/>
        </w:numPr>
        <w:pStyle w:val="Compact"/>
      </w:pPr>
      <w:r>
        <w:rPr>
          <w:bCs/>
          <w:b/>
        </w:rPr>
        <w:t xml:space="preserve">Master’s Degree in Rehabilitation Sciences</w:t>
      </w:r>
      <w:r>
        <w:t xml:space="preserve">, Université Catholique de Louvain (UCL), Belgium (Year)</w:t>
      </w:r>
    </w:p>
    <w:p>
      <w:pPr>
        <w:numPr>
          <w:ilvl w:val="0"/>
          <w:numId w:val="1001"/>
        </w:numPr>
        <w:pStyle w:val="Compact"/>
      </w:pPr>
      <w:r>
        <w:rPr>
          <w:bCs/>
          <w:b/>
        </w:rPr>
        <w:t xml:space="preserve">Certification in Pediatric Occupational Therapy</w:t>
      </w:r>
      <w:r>
        <w:t xml:space="preserve">, World Health Organization (WHO) Training Program, DR Congo (Year)</w:t>
      </w:r>
    </w:p>
    <w:bookmarkEnd w:id="22"/>
    <w:bookmarkStart w:id="26" w:name="professional-experience"/>
    <w:p>
      <w:pPr>
        <w:pStyle w:val="Heading3"/>
      </w:pPr>
      <w:r>
        <w:t xml:space="preserve">Professional Experience</w:t>
      </w:r>
    </w:p>
    <w:bookmarkStart w:id="23" w:name="occupational-therapist"/>
    <w:p>
      <w:pPr>
        <w:pStyle w:val="Heading4"/>
      </w:pPr>
      <w:r>
        <w:t xml:space="preserve">Occupational Therapist</w:t>
      </w:r>
    </w:p>
    <w:p>
      <w:pPr>
        <w:pStyle w:val="FirstParagraph"/>
      </w:pPr>
      <w:r>
        <w:rPr>
          <w:bCs/>
          <w:b/>
        </w:rPr>
        <w:t xml:space="preserve">Kinshasa General Hospital, DR Congo</w:t>
      </w:r>
    </w:p>
    <w:p>
      <w:pPr>
        <w:pStyle w:val="BodyText"/>
      </w:pPr>
      <w:r>
        <w:rPr>
          <w:iCs/>
          <w:i/>
        </w:rPr>
        <w:t xml:space="preserve">January 2018 – Present</w:t>
      </w:r>
    </w:p>
    <w:p>
      <w:pPr>
        <w:numPr>
          <w:ilvl w:val="0"/>
          <w:numId w:val="1002"/>
        </w:numPr>
        <w:pStyle w:val="Compact"/>
      </w:pPr>
      <w:r>
        <w:t xml:space="preserve">Provided comprehensive occupational therapy services to patients with physical disabilities, neurological conditions, and mental health disorders in Kinshasa.</w:t>
      </w:r>
    </w:p>
    <w:p>
      <w:pPr>
        <w:numPr>
          <w:ilvl w:val="0"/>
          <w:numId w:val="1002"/>
        </w:numPr>
        <w:pStyle w:val="Compact"/>
      </w:pPr>
      <w:r>
        <w:t xml:space="preserve">Developed and implemented individualized treatment plans to enhance daily living skills, motor function, and psychological resilience for over 500 patients annually.</w:t>
      </w:r>
    </w:p>
    <w:p>
      <w:pPr>
        <w:numPr>
          <w:ilvl w:val="0"/>
          <w:numId w:val="1002"/>
        </w:numPr>
        <w:pStyle w:val="Compact"/>
      </w:pPr>
      <w:r>
        <w:t xml:space="preserve">Collaborated with physiotherapists, psychologists, and social workers to ensure holistic care for patients in the hospital’s rehabilitation department.</w:t>
      </w:r>
    </w:p>
    <w:p>
      <w:pPr>
        <w:numPr>
          <w:ilvl w:val="0"/>
          <w:numId w:val="1002"/>
        </w:numPr>
        <w:pStyle w:val="Compact"/>
      </w:pPr>
      <w:r>
        <w:t xml:space="preserve">Conducted workshops on adaptive techniques for caregivers in Kinshasa communities to support long-term patient recovery.</w:t>
      </w:r>
    </w:p>
    <w:bookmarkEnd w:id="23"/>
    <w:bookmarkStart w:id="24" w:name="occupational-therapy-intern"/>
    <w:p>
      <w:pPr>
        <w:pStyle w:val="Heading4"/>
      </w:pPr>
      <w:r>
        <w:t xml:space="preserve">Occupational Therapy Intern</w:t>
      </w:r>
    </w:p>
    <w:p>
      <w:pPr>
        <w:pStyle w:val="FirstParagraph"/>
      </w:pPr>
      <w:r>
        <w:rPr>
          <w:bCs/>
          <w:b/>
        </w:rPr>
        <w:t xml:space="preserve">Center for Rehabilitation and Social Integration (CRIS), Kinshasa</w:t>
      </w:r>
    </w:p>
    <w:p>
      <w:pPr>
        <w:pStyle w:val="BodyText"/>
      </w:pPr>
      <w:r>
        <w:rPr>
          <w:iCs/>
          <w:i/>
        </w:rPr>
        <w:t xml:space="preserve">June 2015 – December 2017</w:t>
      </w:r>
    </w:p>
    <w:p>
      <w:pPr>
        <w:numPr>
          <w:ilvl w:val="0"/>
          <w:numId w:val="1003"/>
        </w:numPr>
        <w:pStyle w:val="Compact"/>
      </w:pPr>
      <w:r>
        <w:t xml:space="preserve">Gained hands-on experience in assessing and treating patients with disabilities, including children with developmental delays and adults recovering from accidents.</w:t>
      </w:r>
    </w:p>
    <w:p>
      <w:pPr>
        <w:numPr>
          <w:ilvl w:val="0"/>
          <w:numId w:val="1003"/>
        </w:numPr>
        <w:pStyle w:val="Compact"/>
      </w:pPr>
      <w:r>
        <w:t xml:space="preserve">Supported the creation of community-based rehabilitation programs tailored to the needs of underserved populations in Kinshasa’s urban areas.</w:t>
      </w:r>
    </w:p>
    <w:p>
      <w:pPr>
        <w:numPr>
          <w:ilvl w:val="0"/>
          <w:numId w:val="1003"/>
        </w:numPr>
        <w:pStyle w:val="Compact"/>
      </w:pPr>
      <w:r>
        <w:t xml:space="preserve">Participated in mobile clinics that provided therapeutic services to remote regions of DR Congo, ensuring equitable access to care.</w:t>
      </w:r>
    </w:p>
    <w:bookmarkEnd w:id="24"/>
    <w:bookmarkStart w:id="25" w:name="freelance-consultant"/>
    <w:p>
      <w:pPr>
        <w:pStyle w:val="Heading4"/>
      </w:pPr>
      <w:r>
        <w:t xml:space="preserve">Freelance Consultant</w:t>
      </w:r>
    </w:p>
    <w:p>
      <w:pPr>
        <w:pStyle w:val="FirstParagraph"/>
      </w:pPr>
      <w:r>
        <w:rPr>
          <w:bCs/>
          <w:b/>
        </w:rPr>
        <w:t xml:space="preserve">Kinshasa-Based NGOs and Private Clinics</w:t>
      </w:r>
    </w:p>
    <w:p>
      <w:pPr>
        <w:pStyle w:val="BodyText"/>
      </w:pPr>
      <w:r>
        <w:rPr>
          <w:iCs/>
          <w:i/>
        </w:rPr>
        <w:t xml:space="preserve">2012 – 2015</w:t>
      </w:r>
    </w:p>
    <w:p>
      <w:pPr>
        <w:numPr>
          <w:ilvl w:val="0"/>
          <w:numId w:val="1004"/>
        </w:numPr>
        <w:pStyle w:val="Compact"/>
      </w:pPr>
      <w:r>
        <w:t xml:space="preserve">Advised local organizations on integrating occupational therapy into their rehabilitation programs, focusing on trauma recovery and mental health support.</w:t>
      </w:r>
    </w:p>
    <w:p>
      <w:pPr>
        <w:numPr>
          <w:ilvl w:val="0"/>
          <w:numId w:val="1004"/>
        </w:numPr>
        <w:pStyle w:val="Compact"/>
      </w:pPr>
      <w:r>
        <w:t xml:space="preserve">Designed training modules for healthcare workers in Kinshasa to improve their understanding of occupational therapy principles.</w:t>
      </w:r>
    </w:p>
    <w:bookmarkEnd w:id="25"/>
    <w:bookmarkEnd w:id="26"/>
    <w:bookmarkStart w:id="27" w:name="skills"/>
    <w:p>
      <w:pPr>
        <w:pStyle w:val="Heading3"/>
      </w:pPr>
      <w:r>
        <w:t xml:space="preserve">Skills</w:t>
      </w:r>
    </w:p>
    <w:p>
      <w:pPr>
        <w:numPr>
          <w:ilvl w:val="0"/>
          <w:numId w:val="1005"/>
        </w:numPr>
        <w:pStyle w:val="Compact"/>
      </w:pPr>
      <w:r>
        <w:t xml:space="preserve">Expertise in therapeutic interventions for physical, cognitive, and sensory impairments</w:t>
      </w:r>
    </w:p>
    <w:p>
      <w:pPr>
        <w:numPr>
          <w:ilvl w:val="0"/>
          <w:numId w:val="1005"/>
        </w:numPr>
        <w:pStyle w:val="Compact"/>
      </w:pPr>
      <w:r>
        <w:t xml:space="preserve">Strong ability to conduct patient assessments and develop individualized care plans</w:t>
      </w:r>
    </w:p>
    <w:p>
      <w:pPr>
        <w:numPr>
          <w:ilvl w:val="0"/>
          <w:numId w:val="1005"/>
        </w:numPr>
        <w:pStyle w:val="Compact"/>
      </w:pPr>
      <w:r>
        <w:t xml:space="preserve">Familiarity with adaptive equipment and assistive technologies for patients in DR Congo Kinshasa</w:t>
      </w:r>
    </w:p>
    <w:p>
      <w:pPr>
        <w:numPr>
          <w:ilvl w:val="0"/>
          <w:numId w:val="1005"/>
        </w:numPr>
        <w:pStyle w:val="Compact"/>
      </w:pPr>
      <w:r>
        <w:t xml:space="preserve">Excellent communication and cross-cultural collaboration skills</w:t>
      </w:r>
    </w:p>
    <w:p>
      <w:pPr>
        <w:numPr>
          <w:ilvl w:val="0"/>
          <w:numId w:val="1005"/>
        </w:numPr>
        <w:pStyle w:val="Compact"/>
      </w:pPr>
      <w:r>
        <w:t xml:space="preserve">Proficiency in French (fluent), Lingala, and English (professional proficiency)</w:t>
      </w:r>
    </w:p>
    <w:p>
      <w:pPr>
        <w:numPr>
          <w:ilvl w:val="0"/>
          <w:numId w:val="1005"/>
        </w:numPr>
        <w:pStyle w:val="Compact"/>
      </w:pPr>
      <w:r>
        <w:t xml:space="preserve">Experience in community outreach programs and public health initiatives</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Licensed Occupational Therapist – DR Congo Ministry of Health (Year)</w:t>
      </w:r>
    </w:p>
    <w:p>
      <w:pPr>
        <w:numPr>
          <w:ilvl w:val="0"/>
          <w:numId w:val="1006"/>
        </w:numPr>
        <w:pStyle w:val="Compact"/>
      </w:pPr>
      <w:r>
        <w:rPr>
          <w:bCs/>
          <w:b/>
        </w:rPr>
        <w:t xml:space="preserve">First Aid and CPR Certification</w:t>
      </w:r>
      <w:r>
        <w:t xml:space="preserve">, Kinshasa Red Cross (Year)</w:t>
      </w:r>
    </w:p>
    <w:p>
      <w:pPr>
        <w:numPr>
          <w:ilvl w:val="0"/>
          <w:numId w:val="1006"/>
        </w:numPr>
        <w:pStyle w:val="Compact"/>
      </w:pPr>
      <w:r>
        <w:rPr>
          <w:bCs/>
          <w:b/>
        </w:rPr>
        <w:t xml:space="preserve">Advanced Training in Trauma-Informed Care</w:t>
      </w:r>
      <w:r>
        <w:t xml:space="preserve">, WHO, DR Congo (Year)</w:t>
      </w:r>
    </w:p>
    <w:bookmarkEnd w:id="28"/>
    <w:bookmarkStart w:id="29" w:name="community-involvement-and-projects"/>
    <w:p>
      <w:pPr>
        <w:pStyle w:val="Heading3"/>
      </w:pPr>
      <w:r>
        <w:t xml:space="preserve">Community Involvement and Projects</w:t>
      </w:r>
    </w:p>
    <w:p>
      <w:pPr>
        <w:pStyle w:val="FirstParagraph"/>
      </w:pPr>
      <w:r>
        <w:rPr>
          <w:bCs/>
          <w:b/>
        </w:rPr>
        <w:t xml:space="preserve">Kinshasa Youth Rehabilitation Initiative</w:t>
      </w:r>
    </w:p>
    <w:p>
      <w:pPr>
        <w:pStyle w:val="BodyText"/>
      </w:pPr>
      <w:r>
        <w:rPr>
          <w:iCs/>
          <w:i/>
        </w:rPr>
        <w:t xml:space="preserve">2019 – 2021</w:t>
      </w:r>
    </w:p>
    <w:p>
      <w:pPr>
        <w:numPr>
          <w:ilvl w:val="0"/>
          <w:numId w:val="1007"/>
        </w:numPr>
        <w:pStyle w:val="Compact"/>
      </w:pPr>
      <w:r>
        <w:t xml:space="preserve">Co-led a project to provide occupational therapy services to at-risk youth in Kinshasa, focusing on social reintegration and skill development.</w:t>
      </w:r>
    </w:p>
    <w:p>
      <w:pPr>
        <w:numPr>
          <w:ilvl w:val="0"/>
          <w:numId w:val="1007"/>
        </w:numPr>
        <w:pStyle w:val="Compact"/>
      </w:pPr>
      <w:r>
        <w:t xml:space="preserve">Partnered with local schools and NGOs to create inclusive learning environments for children with disabilities.</w:t>
      </w:r>
    </w:p>
    <w:p>
      <w:pPr>
        <w:pStyle w:val="FirstParagraph"/>
      </w:pPr>
      <w:r>
        <w:rPr>
          <w:bCs/>
          <w:b/>
        </w:rPr>
        <w:t xml:space="preserve">Disaster Response Training</w:t>
      </w:r>
    </w:p>
    <w:p>
      <w:pPr>
        <w:pStyle w:val="BodyText"/>
      </w:pPr>
      <w:r>
        <w:rPr>
          <w:iCs/>
          <w:i/>
        </w:rPr>
        <w:t xml:space="preserve">2020</w:t>
      </w:r>
    </w:p>
    <w:p>
      <w:pPr>
        <w:numPr>
          <w:ilvl w:val="0"/>
          <w:numId w:val="1008"/>
        </w:numPr>
        <w:pStyle w:val="Compact"/>
      </w:pPr>
      <w:r>
        <w:t xml:space="preserve">Participated in training programs organized by the United Nations to prepare healthcare professionals for emergency response in DR Congo.</w:t>
      </w:r>
    </w:p>
    <w:p>
      <w:pPr>
        <w:numPr>
          <w:ilvl w:val="0"/>
          <w:numId w:val="1008"/>
        </w:numPr>
        <w:pStyle w:val="Compact"/>
      </w:pPr>
      <w:r>
        <w:t xml:space="preserve">Contributed to the development of guidelines for occupational therapy interventions during natural disasters and conflicts.</w:t>
      </w:r>
    </w:p>
    <w:bookmarkEnd w:id="29"/>
    <w:bookmarkStart w:id="30" w:name="language-proficiency"/>
    <w:p>
      <w:pPr>
        <w:pStyle w:val="Heading3"/>
      </w:pPr>
      <w:r>
        <w:t xml:space="preserve">Language Proficiency</w:t>
      </w:r>
    </w:p>
    <w:p>
      <w:pPr>
        <w:numPr>
          <w:ilvl w:val="0"/>
          <w:numId w:val="1009"/>
        </w:numPr>
        <w:pStyle w:val="Compact"/>
      </w:pPr>
      <w:r>
        <w:rPr>
          <w:bCs/>
          <w:b/>
        </w:rPr>
        <w:t xml:space="preserve">French:</w:t>
      </w:r>
      <w:r>
        <w:t xml:space="preserve"> </w:t>
      </w:r>
      <w:r>
        <w:t xml:space="preserve">Native or fluent</w:t>
      </w:r>
    </w:p>
    <w:p>
      <w:pPr>
        <w:numPr>
          <w:ilvl w:val="0"/>
          <w:numId w:val="1009"/>
        </w:numPr>
        <w:pStyle w:val="Compact"/>
      </w:pPr>
      <w:r>
        <w:rPr>
          <w:bCs/>
          <w:b/>
        </w:rPr>
        <w:t xml:space="preserve">Lingala:</w:t>
      </w:r>
      <w:r>
        <w:t xml:space="preserve"> </w:t>
      </w:r>
      <w:r>
        <w:t xml:space="preserve">Fluent</w:t>
      </w:r>
    </w:p>
    <w:p>
      <w:pPr>
        <w:numPr>
          <w:ilvl w:val="0"/>
          <w:numId w:val="1009"/>
        </w:numPr>
        <w:pStyle w:val="Compact"/>
      </w:pPr>
      <w:r>
        <w:rPr>
          <w:bCs/>
          <w:b/>
        </w:rPr>
        <w:t xml:space="preserve">English:</w:t>
      </w:r>
      <w:r>
        <w:t xml:space="preserve"> </w:t>
      </w:r>
      <w:r>
        <w:t xml:space="preserve">Professional proficiency</w:t>
      </w:r>
    </w:p>
    <w:bookmarkEnd w:id="30"/>
    <w:bookmarkStart w:id="31" w:name="references"/>
    <w:p>
      <w:pPr>
        <w:pStyle w:val="Heading3"/>
      </w:pPr>
      <w:r>
        <w:t xml:space="preserve">References</w:t>
      </w:r>
    </w:p>
    <w:p>
      <w:pPr>
        <w:pStyle w:val="FirstParagraph"/>
      </w:pPr>
      <w:r>
        <w:t xml:space="preserve">Available upon request. References include healthcare professionals, hospital administrators, and community leaders from DR Congo Kinshasa.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dc:title>
  <dc:creator/>
  <dc:language>en</dc:language>
  <cp:keywords/>
  <dcterms:created xsi:type="dcterms:W3CDTF">2026-07-20T18:41:05Z</dcterms:created>
  <dcterms:modified xsi:type="dcterms:W3CDTF">2026-07-20T18:41:05Z</dcterms:modified>
</cp:coreProperties>
</file>

<file path=docProps/custom.xml><?xml version="1.0" encoding="utf-8"?>
<Properties xmlns="http://schemas.openxmlformats.org/officeDocument/2006/custom-properties" xmlns:vt="http://schemas.openxmlformats.org/officeDocument/2006/docPropsVTypes"/>
</file>