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occupational-therapist-germany-munich"/>
    <w:p>
      <w:pPr>
        <w:pStyle w:val="Heading2"/>
      </w:pPr>
      <w:r>
        <w:rPr>
          <w:bCs/>
          <w:b/>
        </w:rPr>
        <w:t xml:space="preserve">Occupational Therapist | Germany Munich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compassionate Occupational Therapist with [X years] of experience in promoting functional independence and improving the quality of life for individuals in Germany. Specializing in patient-centered care, rehabilitation, and community-based interventions. Committed to delivering high-quality therapeutic services tailored to the unique needs of clients across diverse settings, including hospitals, clinics, and private practices in Munich.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Occupational Therapy</w:t>
      </w:r>
      <w:r>
        <w:t xml:space="preserve">, [University Name], Munich, Germany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Certifications:</w:t>
      </w:r>
    </w:p>
    <w:p>
      <w:pPr>
        <w:numPr>
          <w:ilvl w:val="1"/>
          <w:numId w:val="1002"/>
        </w:numPr>
        <w:pStyle w:val="Compact"/>
      </w:pPr>
      <w:r>
        <w:t xml:space="preserve">Geriatric Occupational Therapy Certification, Germany</w:t>
      </w:r>
    </w:p>
    <w:p>
      <w:pPr>
        <w:numPr>
          <w:ilvl w:val="1"/>
          <w:numId w:val="1002"/>
        </w:numPr>
        <w:pStyle w:val="Compact"/>
      </w:pPr>
      <w:r>
        <w:t xml:space="preserve">Hand Therapy Certification, Germany</w:t>
      </w:r>
    </w:p>
    <w:p>
      <w:pPr>
        <w:numPr>
          <w:ilvl w:val="1"/>
          <w:numId w:val="1002"/>
        </w:numPr>
        <w:pStyle w:val="Compact"/>
      </w:pPr>
      <w:r>
        <w:t xml:space="preserve">Dementia Care Training Program, Munich Community Health Center (Year)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senior-occupational-therapist"/>
    <w:p>
      <w:pPr>
        <w:pStyle w:val="Heading4"/>
      </w:pPr>
      <w:r>
        <w:rPr>
          <w:bCs/>
          <w:b/>
        </w:rPr>
        <w:t xml:space="preserve">Senior Occupational Therapist</w:t>
      </w:r>
    </w:p>
    <w:p>
      <w:pPr>
        <w:pStyle w:val="FirstParagraph"/>
      </w:pPr>
      <w:r>
        <w:rPr>
          <w:iCs/>
          <w:i/>
        </w:rPr>
        <w:t xml:space="preserve">Munich Rehabilitation Clinic, Munich, Germany (Year – Present)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sessions to patients with physical, cognitive, and developmental disabilities to enhance daily living skills.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and implement personalized treatment plans aligned with patient goals in Germany Munich.</w:t>
      </w:r>
    </w:p>
    <w:p>
      <w:pPr>
        <w:numPr>
          <w:ilvl w:val="0"/>
          <w:numId w:val="1003"/>
        </w:numPr>
        <w:pStyle w:val="Compact"/>
      </w:pPr>
      <w:r>
        <w:t xml:space="preserve">Conducted assessments of functional abilities, including motor skills, sensory processing, and activities of daily living (ADLs).</w:t>
      </w:r>
    </w:p>
    <w:p>
      <w:pPr>
        <w:numPr>
          <w:ilvl w:val="0"/>
          <w:numId w:val="1003"/>
        </w:numPr>
        <w:pStyle w:val="Compact"/>
      </w:pPr>
      <w:r>
        <w:t xml:space="preserve">Trained caregivers and family members on adaptive techniques to support clients in their home environments.</w:t>
      </w:r>
    </w:p>
    <w:p>
      <w:pPr>
        <w:numPr>
          <w:ilvl w:val="0"/>
          <w:numId w:val="1003"/>
        </w:numPr>
        <w:pStyle w:val="Compact"/>
      </w:pPr>
      <w:r>
        <w:t xml:space="preserve">Presented research findings at regional occupational therapy conferences in Germany.</w:t>
      </w:r>
    </w:p>
    <w:bookmarkEnd w:id="23"/>
    <w:bookmarkStart w:id="24" w:name="occupational-therapist"/>
    <w:p>
      <w:pPr>
        <w:pStyle w:val="Heading4"/>
      </w:pPr>
      <w:r>
        <w:rPr>
          <w:bCs/>
          <w:b/>
        </w:rP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Munich Community Health Center,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Offered outpatient therapy services for individuals recovering from injuries or surgeries, focusing on restoring independence.</w:t>
      </w:r>
    </w:p>
    <w:p>
      <w:pPr>
        <w:numPr>
          <w:ilvl w:val="0"/>
          <w:numId w:val="1004"/>
        </w:numPr>
        <w:pStyle w:val="Compact"/>
      </w:pPr>
      <w:r>
        <w:t xml:space="preserve">Designed and implemented programs to improve motor coordination and cognitive function for children with developmental delays.</w:t>
      </w:r>
    </w:p>
    <w:p>
      <w:pPr>
        <w:numPr>
          <w:ilvl w:val="0"/>
          <w:numId w:val="1004"/>
        </w:numPr>
        <w:pStyle w:val="Compact"/>
      </w:pPr>
      <w:r>
        <w:t xml:space="preserve">Utilized evidence-based practices to address the needs of clients in Germany Munich, emphasizing safety and accessibility in home environments.</w:t>
      </w:r>
    </w:p>
    <w:p>
      <w:pPr>
        <w:numPr>
          <w:ilvl w:val="0"/>
          <w:numId w:val="1004"/>
        </w:numPr>
        <w:pStyle w:val="Compact"/>
      </w:pPr>
      <w:r>
        <w:t xml:space="preserve">Collaborated with schools and local organizations to integrate occupational therapy services into educational settings.</w:t>
      </w:r>
    </w:p>
    <w:bookmarkEnd w:id="24"/>
    <w:bookmarkStart w:id="25" w:name="X4ac6ca8e62593c6e84da8568d2480daf4786c3e"/>
    <w:p>
      <w:pPr>
        <w:pStyle w:val="Heading4"/>
      </w:pPr>
      <w:r>
        <w:rPr>
          <w:bCs/>
          <w:b/>
        </w:rPr>
        <w:t xml:space="preserve">Internship – Occupational Therapy Assistant</w:t>
      </w:r>
    </w:p>
    <w:p>
      <w:pPr>
        <w:pStyle w:val="FirstParagraph"/>
      </w:pPr>
      <w:r>
        <w:rPr>
          <w:iCs/>
          <w:i/>
        </w:rPr>
        <w:t xml:space="preserve">Klinikum München-Großhadern, Munich, Germany (Year)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clinical settings, assisting senior therapists with patient evaluations and interventions.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therapeutic activities for patients with neurological conditions such as stroke and Parkinson’s disease.</w:t>
      </w:r>
    </w:p>
    <w:p>
      <w:pPr>
        <w:numPr>
          <w:ilvl w:val="0"/>
          <w:numId w:val="1005"/>
        </w:numPr>
        <w:pStyle w:val="Compact"/>
      </w:pPr>
      <w:r>
        <w:t xml:space="preserve">Participated in interdisciplinary meetings to discuss client progress and treatment adjustments.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Assessment, intervention planning, ADL training, geriatric care, pediatric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health records (EHR), therapeutic equipment use (e.g., splints, adaptive tools).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knowledge of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working with diverse populations in Germany Munich, including cross-cultural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Empathy, teamwork, problem-solving, patient advocacy.</w:t>
      </w:r>
    </w:p>
    <w:bookmarkEnd w:id="27"/>
    <w:bookmarkStart w:id="28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German Association of Occupational Therapists (Deutsche Verband für Ergotherapie – DVE) (Year – Present)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Bavarian Regional Occupational Therapy Network, Munich.</w:t>
      </w:r>
    </w:p>
    <w:bookmarkEnd w:id="28"/>
    <w:bookmarkStart w:id="29" w:name="publications-and-presentations"/>
    <w:p>
      <w:pPr>
        <w:pStyle w:val="Heading3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"Innovative Approaches to Geriatric Rehabilitation in Germany," [Conference Name], Munich (Year).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"Occupational Therapy Interventions for Dementia Patients in Community Settings," published in the German Journal of Occupational Therapy (Year).</w:t>
      </w:r>
    </w:p>
    <w:bookmarkEnd w:id="29"/>
    <w:bookmarkStart w:id="30" w:name="volunteer-work"/>
    <w:p>
      <w:pPr>
        <w:pStyle w:val="Heading3"/>
      </w:pPr>
      <w:r>
        <w:rPr>
          <w:bCs/>
          <w:b/>
        </w:rPr>
        <w:t xml:space="preserve">Volunteer Work</w:t>
      </w:r>
    </w:p>
    <w:p>
      <w:pPr>
        <w:pStyle w:val="FirstParagraph"/>
      </w:pPr>
      <w:r>
        <w:rPr>
          <w:iCs/>
          <w:i/>
        </w:rPr>
        <w:t xml:space="preserve">Munich Autism Support Group, Munich, Germany (Year – Year)</w:t>
      </w:r>
    </w:p>
    <w:p>
      <w:pPr>
        <w:numPr>
          <w:ilvl w:val="0"/>
          <w:numId w:val="1009"/>
        </w:numPr>
        <w:pStyle w:val="Compact"/>
      </w:pPr>
      <w:r>
        <w:t xml:space="preserve">Provided free occupational therapy sessions to children with autism spectrum disorder (ASD).</w:t>
      </w:r>
    </w:p>
    <w:p>
      <w:pPr>
        <w:numPr>
          <w:ilvl w:val="0"/>
          <w:numId w:val="1009"/>
        </w:numPr>
        <w:pStyle w:val="Compact"/>
      </w:pPr>
      <w:r>
        <w:t xml:space="preserve">Organized workshops for parents on sensory integration techniques and home-based therapeutic activities.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- Occupational Therapist | Germany Munich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Germany Munich</dc:title>
  <dc:creator/>
  <dc:language>en</dc:language>
  <cp:keywords/>
  <dcterms:created xsi:type="dcterms:W3CDTF">2026-07-20T21:37:10Z</dcterms:created>
  <dcterms:modified xsi:type="dcterms:W3CDTF">2026-07-20T21:37:10Z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