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32" w:name="Xd4fb8996177041f8bda708cc1da7b684d90dc94"/>
    <w:p>
      <w:pPr>
        <w:pStyle w:val="Heading2"/>
      </w:pPr>
      <w:r>
        <w:t xml:space="preserve">Occupational Therapist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compassionate Occupational Therapist with [X years] of experience in Malaysia Kuala Lumpur. Specializing in helping individuals of all ages regain independence through therapeutic interventions tailored to their physical, cognitive, and emotional needs. Proficient in delivering evidence-based occupational therapy services within diverse settings such as hospitals, rehabilitation centers, and community clinics across Malaysia. Committed to enhancing the quality of life for patients while aligning with the evolving healthcare standards in Kuala Lumpur.</w:t>
      </w:r>
    </w:p>
    <w:bookmarkEnd w:id="21"/>
    <w:bookmarkStart w:id="22" w:name="education"/>
    <w:p>
      <w:pPr>
        <w:pStyle w:val="Heading3"/>
      </w:pPr>
      <w:r>
        <w:t xml:space="preserve">Education</w:t>
      </w:r>
    </w:p>
    <w:p>
      <w:pPr>
        <w:numPr>
          <w:ilvl w:val="0"/>
          <w:numId w:val="1001"/>
        </w:numPr>
        <w:pStyle w:val="Compact"/>
      </w:pPr>
      <w:r>
        <w:rPr>
          <w:bCs/>
          <w:b/>
        </w:rPr>
        <w:t xml:space="preserve">Bachelor of Occupational Therapy (BOT)</w:t>
      </w:r>
      <w:r>
        <w:t xml:space="preserve">, University of Malaya, Kuala Lumpur, Malaysia (Graduated: [Year])</w:t>
      </w:r>
    </w:p>
    <w:p>
      <w:pPr>
        <w:numPr>
          <w:ilvl w:val="0"/>
          <w:numId w:val="1001"/>
        </w:numPr>
        <w:pStyle w:val="Compact"/>
      </w:pPr>
      <w:r>
        <w:rPr>
          <w:bCs/>
          <w:b/>
        </w:rPr>
        <w:t xml:space="preserve">Postgraduate Certificate in Pediatric Occupational Therapy</w:t>
      </w:r>
      <w:r>
        <w:t xml:space="preserve">, [Relevant Institution in Malaysia], [Year]</w:t>
      </w:r>
    </w:p>
    <w:p>
      <w:pPr>
        <w:numPr>
          <w:ilvl w:val="0"/>
          <w:numId w:val="1001"/>
        </w:numPr>
        <w:pStyle w:val="Compact"/>
      </w:pPr>
      <w:r>
        <w:rPr>
          <w:bCs/>
          <w:b/>
        </w:rPr>
        <w:t xml:space="preserve">Advanced Training in Geriatric Rehabilitation</w:t>
      </w:r>
      <w:r>
        <w:t xml:space="preserve">, [Malaysian Healthcare Provider], [Year]</w:t>
      </w:r>
    </w:p>
    <w:bookmarkEnd w:id="22"/>
    <w:bookmarkStart w:id="26" w:name="work-experience"/>
    <w:p>
      <w:pPr>
        <w:pStyle w:val="Heading3"/>
      </w:pPr>
      <w:r>
        <w:t xml:space="preserve">Work Experience</w:t>
      </w:r>
    </w:p>
    <w:bookmarkStart w:id="23" w:name="senior-occupational-therapist"/>
    <w:p>
      <w:pPr>
        <w:pStyle w:val="Heading4"/>
      </w:pPr>
      <w:r>
        <w:t xml:space="preserve">Senior Occupational Therapist</w:t>
      </w:r>
    </w:p>
    <w:p>
      <w:pPr>
        <w:pStyle w:val="FirstParagraph"/>
      </w:pPr>
      <w:r>
        <w:rPr>
          <w:bCs/>
          <w:b/>
        </w:rPr>
        <w:t xml:space="preserve">Kuala Lumpur Medical Centre (KLMC)</w:t>
      </w:r>
      <w:r>
        <w:t xml:space="preserve"> </w:t>
      </w:r>
      <w:r>
        <w:t xml:space="preserve">| Kuala Lumpur, Malaysia</w:t>
      </w:r>
      <w:r>
        <w:br/>
      </w:r>
      <w:r>
        <w:t xml:space="preserve">[Month Year] – Present</w:t>
      </w:r>
    </w:p>
    <w:p>
      <w:pPr>
        <w:numPr>
          <w:ilvl w:val="0"/>
          <w:numId w:val="1002"/>
        </w:numPr>
        <w:pStyle w:val="Compact"/>
      </w:pPr>
      <w:r>
        <w:t xml:space="preserve">Provided comprehensive occupational therapy services to patients with neurological, orthopedic, and developmental conditions in a multi-disciplinary team environment.</w:t>
      </w:r>
    </w:p>
    <w:p>
      <w:pPr>
        <w:numPr>
          <w:ilvl w:val="0"/>
          <w:numId w:val="1002"/>
        </w:numPr>
        <w:pStyle w:val="Compact"/>
      </w:pPr>
      <w:r>
        <w:t xml:space="preserve">Developed individualized intervention plans to improve patient functionality and independence in daily activities, aligning with Malaysia’s healthcare goals for patient-centered care.</w:t>
      </w:r>
    </w:p>
    <w:p>
      <w:pPr>
        <w:numPr>
          <w:ilvl w:val="0"/>
          <w:numId w:val="1002"/>
        </w:numPr>
        <w:pStyle w:val="Compact"/>
      </w:pPr>
      <w:r>
        <w:t xml:space="preserve">Collaborated with physiotherapists, speech therapists, and physicians to ensure holistic treatment strategies for patients in Kuala Lumpur.</w:t>
      </w:r>
    </w:p>
    <w:p>
      <w:pPr>
        <w:numPr>
          <w:ilvl w:val="0"/>
          <w:numId w:val="1002"/>
        </w:numPr>
        <w:pStyle w:val="Compact"/>
      </w:pPr>
      <w:r>
        <w:t xml:space="preserve">Conducted regular assessments and progress evaluations using standardized tools such as the Canadian Occupational Performance Measure (COPM) and Functional Independence Measure (FIM).</w:t>
      </w:r>
    </w:p>
    <w:bookmarkEnd w:id="23"/>
    <w:bookmarkStart w:id="24" w:name="occupational-therapist"/>
    <w:p>
      <w:pPr>
        <w:pStyle w:val="Heading4"/>
      </w:pPr>
      <w:r>
        <w:t xml:space="preserve">Occupational Therapist</w:t>
      </w:r>
    </w:p>
    <w:p>
      <w:pPr>
        <w:pStyle w:val="FirstParagraph"/>
      </w:pPr>
      <w:r>
        <w:rPr>
          <w:bCs/>
          <w:b/>
        </w:rPr>
        <w:t xml:space="preserve">Seremban Rehabilitation Hospital</w:t>
      </w:r>
      <w:r>
        <w:t xml:space="preserve"> </w:t>
      </w:r>
      <w:r>
        <w:t xml:space="preserve">| Seremban, Negeri Sembilan, Malaysia</w:t>
      </w:r>
      <w:r>
        <w:br/>
      </w:r>
      <w:r>
        <w:t xml:space="preserve">[Month Year] – [Month Year]</w:t>
      </w:r>
    </w:p>
    <w:p>
      <w:pPr>
        <w:numPr>
          <w:ilvl w:val="0"/>
          <w:numId w:val="1003"/>
        </w:numPr>
        <w:pStyle w:val="Compact"/>
      </w:pPr>
      <w:r>
        <w:t xml:space="preserve">Delivered therapeutic interventions to patients recovering from stroke, spinal cord injuries, and musculoskeletal disorders in a hospital setting.</w:t>
      </w:r>
    </w:p>
    <w:p>
      <w:pPr>
        <w:numPr>
          <w:ilvl w:val="0"/>
          <w:numId w:val="1003"/>
        </w:numPr>
        <w:pStyle w:val="Compact"/>
      </w:pPr>
      <w:r>
        <w:t xml:space="preserve">Supported the implementation of community-based rehabilitation programs in collaboration with local NGOs in Malaysia.</w:t>
      </w:r>
    </w:p>
    <w:p>
      <w:pPr>
        <w:numPr>
          <w:ilvl w:val="0"/>
          <w:numId w:val="1003"/>
        </w:numPr>
        <w:pStyle w:val="Compact"/>
      </w:pPr>
      <w:r>
        <w:t xml:space="preserve">Trained healthcare staff on occupational therapy principles to enhance service delivery across multiple clinics in Kuala Lumpur and surrounding areas.</w:t>
      </w:r>
    </w:p>
    <w:bookmarkEnd w:id="24"/>
    <w:bookmarkStart w:id="25" w:name="internship"/>
    <w:p>
      <w:pPr>
        <w:pStyle w:val="Heading4"/>
      </w:pPr>
      <w:r>
        <w:t xml:space="preserve">Internship</w:t>
      </w:r>
    </w:p>
    <w:p>
      <w:pPr>
        <w:pStyle w:val="FirstParagraph"/>
      </w:pPr>
      <w:r>
        <w:rPr>
          <w:bCs/>
          <w:b/>
        </w:rPr>
        <w:t xml:space="preserve">Kuala Lumpur General Hospital (HKL)</w:t>
      </w:r>
      <w:r>
        <w:t xml:space="preserve"> </w:t>
      </w:r>
      <w:r>
        <w:t xml:space="preserve">| Kuala Lumpur, Malaysia</w:t>
      </w:r>
      <w:r>
        <w:br/>
      </w:r>
      <w:r>
        <w:t xml:space="preserve">[Month Year] – [Month Year]</w:t>
      </w:r>
    </w:p>
    <w:p>
      <w:pPr>
        <w:numPr>
          <w:ilvl w:val="0"/>
          <w:numId w:val="1004"/>
        </w:numPr>
        <w:pStyle w:val="Compact"/>
      </w:pPr>
      <w:r>
        <w:t xml:space="preserve">Gained hands-on experience in clinical settings, including inpatient and outpatient departments.</w:t>
      </w:r>
    </w:p>
    <w:p>
      <w:pPr>
        <w:numPr>
          <w:ilvl w:val="0"/>
          <w:numId w:val="1004"/>
        </w:numPr>
        <w:pStyle w:val="Compact"/>
      </w:pPr>
      <w:r>
        <w:t xml:space="preserve">Assisted in the development of adaptive equipment and environmental modifications for patients with disabilities.</w:t>
      </w:r>
    </w:p>
    <w:p>
      <w:pPr>
        <w:numPr>
          <w:ilvl w:val="0"/>
          <w:numId w:val="1004"/>
        </w:numPr>
        <w:pStyle w:val="Compact"/>
      </w:pPr>
      <w:r>
        <w:t xml:space="preserve">Participated in health education campaigns targeting families and caregivers in Kuala Lumpur.</w:t>
      </w:r>
    </w:p>
    <w:bookmarkEnd w:id="25"/>
    <w:bookmarkEnd w:id="26"/>
    <w:bookmarkStart w:id="27" w:name="skills"/>
    <w:p>
      <w:pPr>
        <w:pStyle w:val="Heading3"/>
      </w:pPr>
      <w:r>
        <w:t xml:space="preserve">Skills</w:t>
      </w:r>
    </w:p>
    <w:p>
      <w:pPr>
        <w:numPr>
          <w:ilvl w:val="0"/>
          <w:numId w:val="1005"/>
        </w:numPr>
        <w:pStyle w:val="Compact"/>
      </w:pPr>
      <w:r>
        <w:t xml:space="preserve">Clinical assessment and intervention planning for diverse patient populations</w:t>
      </w:r>
    </w:p>
    <w:p>
      <w:pPr>
        <w:numPr>
          <w:ilvl w:val="0"/>
          <w:numId w:val="1005"/>
        </w:numPr>
        <w:pStyle w:val="Compact"/>
      </w:pPr>
      <w:r>
        <w:t xml:space="preserve">Therapeutic use of activities to improve physical, cognitive, and psychosocial functioning</w:t>
      </w:r>
    </w:p>
    <w:p>
      <w:pPr>
        <w:numPr>
          <w:ilvl w:val="0"/>
          <w:numId w:val="1005"/>
        </w:numPr>
        <w:pStyle w:val="Compact"/>
      </w:pPr>
      <w:r>
        <w:t xml:space="preserve">Experience with adaptive equipment, assistive technology, and environmental modifications</w:t>
      </w:r>
    </w:p>
    <w:p>
      <w:pPr>
        <w:numPr>
          <w:ilvl w:val="0"/>
          <w:numId w:val="1005"/>
        </w:numPr>
        <w:pStyle w:val="Compact"/>
      </w:pPr>
      <w:r>
        <w:t xml:space="preserve">Strong communication and interpersonal skills for working with patients, families, and healthcare teams in Malaysia Kuala Lumpur</w:t>
      </w:r>
    </w:p>
    <w:p>
      <w:pPr>
        <w:numPr>
          <w:ilvl w:val="0"/>
          <w:numId w:val="1005"/>
        </w:numPr>
        <w:pStyle w:val="Compact"/>
      </w:pPr>
      <w:r>
        <w:t xml:space="preserve">Familiarity with Malaysian healthcare regulations and ethical standards for occupational therapy practice</w:t>
      </w:r>
    </w:p>
    <w:bookmarkEnd w:id="27"/>
    <w:bookmarkStart w:id="28" w:name="certifications-and-licenses"/>
    <w:p>
      <w:pPr>
        <w:pStyle w:val="Heading3"/>
      </w:pPr>
      <w:r>
        <w:t xml:space="preserve">Certifications and Licenses</w:t>
      </w:r>
    </w:p>
    <w:p>
      <w:pPr>
        <w:numPr>
          <w:ilvl w:val="0"/>
          <w:numId w:val="1006"/>
        </w:numPr>
        <w:pStyle w:val="Compact"/>
      </w:pPr>
      <w:r>
        <w:t xml:space="preserve">Registered Occupational Therapist (ROTH), Malaysian Board of Occupational Therapists (MBOT) – [Year]</w:t>
      </w:r>
    </w:p>
    <w:p>
      <w:pPr>
        <w:numPr>
          <w:ilvl w:val="0"/>
          <w:numId w:val="1006"/>
        </w:numPr>
        <w:pStyle w:val="Compact"/>
      </w:pPr>
      <w:r>
        <w:t xml:space="preserve">Certified in Hand Therapy (CHT) – [Certifying Body], [Year]</w:t>
      </w:r>
    </w:p>
    <w:p>
      <w:pPr>
        <w:numPr>
          <w:ilvl w:val="0"/>
          <w:numId w:val="1006"/>
        </w:numPr>
        <w:pStyle w:val="Compact"/>
      </w:pPr>
      <w:r>
        <w:t xml:space="preserve">Basic Life Support (BLS) and Advanced Cardiac Life Support (ACLS) Certification – [Institution], [Year]</w:t>
      </w:r>
    </w:p>
    <w:bookmarkEnd w:id="28"/>
    <w:bookmarkStart w:id="29" w:name="professional-affiliations"/>
    <w:p>
      <w:pPr>
        <w:pStyle w:val="Heading3"/>
      </w:pPr>
      <w:r>
        <w:t xml:space="preserve">Professional Affiliations</w:t>
      </w:r>
    </w:p>
    <w:p>
      <w:pPr>
        <w:numPr>
          <w:ilvl w:val="0"/>
          <w:numId w:val="1007"/>
        </w:numPr>
        <w:pStyle w:val="Compact"/>
      </w:pPr>
      <w:r>
        <w:t xml:space="preserve">Member, Malaysian Society of Occupational Therapists (MSOT)</w:t>
      </w:r>
    </w:p>
    <w:p>
      <w:pPr>
        <w:numPr>
          <w:ilvl w:val="0"/>
          <w:numId w:val="1007"/>
        </w:numPr>
        <w:pStyle w:val="Compact"/>
      </w:pPr>
      <w:r>
        <w:t xml:space="preserve">Member, Asia-Pacific Federation of Occupational Therapy (APFOT)</w:t>
      </w:r>
    </w:p>
    <w:p>
      <w:pPr>
        <w:numPr>
          <w:ilvl w:val="0"/>
          <w:numId w:val="1007"/>
        </w:numPr>
        <w:pStyle w:val="Compact"/>
      </w:pPr>
      <w:r>
        <w:t xml:space="preserve">Volunteer, Kuala Lumpur Community Health Initiative</w:t>
      </w:r>
    </w:p>
    <w:bookmarkEnd w:id="29"/>
    <w:bookmarkStart w:id="30" w:name="additional-information"/>
    <w:p>
      <w:pPr>
        <w:pStyle w:val="Heading3"/>
      </w:pPr>
      <w:r>
        <w:t xml:space="preserve">Additional Information</w:t>
      </w:r>
    </w:p>
    <w:p>
      <w:pPr>
        <w:numPr>
          <w:ilvl w:val="0"/>
          <w:numId w:val="1008"/>
        </w:numPr>
        <w:pStyle w:val="Compact"/>
      </w:pPr>
      <w:r>
        <w:t xml:space="preserve">Fluent in English and Malay, with basic proficiency in Mandarin (spoken/written)</w:t>
      </w:r>
    </w:p>
    <w:p>
      <w:pPr>
        <w:numPr>
          <w:ilvl w:val="0"/>
          <w:numId w:val="1008"/>
        </w:numPr>
        <w:pStyle w:val="Compact"/>
      </w:pPr>
      <w:r>
        <w:t xml:space="preserve">Passionate about promoting occupational therapy awareness in Malaysia Kuala Lumpur through public seminars and workshops</w:t>
      </w:r>
    </w:p>
    <w:p>
      <w:pPr>
        <w:numPr>
          <w:ilvl w:val="0"/>
          <w:numId w:val="1008"/>
        </w:numPr>
        <w:pStyle w:val="Compact"/>
      </w:pPr>
      <w:r>
        <w:t xml:space="preserve">Experienced in using electronic medical records (EMR) systems commonly used in Malaysian healthcare facilities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[Your Name]. All rights reserved. Curriculum Vitae for Occupational Therapist in Malaysia Kuala Lumpur.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 Malaysia Kuala Lumpur</dc:title>
  <dc:creator/>
  <dc:language>en</dc:language>
  <cp:keywords/>
  <dcterms:created xsi:type="dcterms:W3CDTF">2026-07-21T05:48:51Z</dcterms:created>
  <dcterms:modified xsi:type="dcterms:W3CDTF">2026-07-21T05:48:51Z</dcterms:modified>
</cp:coreProperties>
</file>

<file path=docProps/custom.xml><?xml version="1.0" encoding="utf-8"?>
<Properties xmlns="http://schemas.openxmlformats.org/officeDocument/2006/custom-properties" xmlns:vt="http://schemas.openxmlformats.org/officeDocument/2006/docPropsVTypes"/>
</file>