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(Myanmar</w:t>
      </w:r>
      <w:r>
        <w:t xml:space="preserve"> </w:t>
      </w:r>
      <w:r>
        <w:t xml:space="preserve">Yangon)</w:t>
      </w:r>
    </w:p>
    <w:bookmarkStart w:id="32" w:name="curriculum-vitae"/>
    <w:p>
      <w:pPr>
        <w:pStyle w:val="Heading1"/>
      </w:pPr>
      <w:r>
        <w:t xml:space="preserve">Curriculum Vitae</w:t>
      </w:r>
    </w:p>
    <w:bookmarkStart w:id="20" w:name="occupational-therapist"/>
    <w:p>
      <w:pPr>
        <w:pStyle w:val="Heading2"/>
      </w:pPr>
      <w:r>
        <w:t xml:space="preserve">Occupational Therapist</w:t>
      </w:r>
    </w:p>
    <w:p>
      <w:pPr>
        <w:pStyle w:val="FirstParagraph"/>
      </w:pPr>
      <w:r>
        <w:rPr>
          <w:bCs/>
          <w:b/>
        </w:rPr>
        <w:t xml:space="preserve">Contact Information:</w:t>
      </w:r>
      <w:r>
        <w:br/>
      </w:r>
      <w:r>
        <w:t xml:space="preserve">Name: [Your Full Name]</w:t>
      </w:r>
      <w:r>
        <w:br/>
      </w:r>
      <w:r>
        <w:t xml:space="preserve">Address: [Your Address, Yangon, Myanmar]</w:t>
      </w:r>
      <w:r>
        <w:br/>
      </w:r>
      <w:r>
        <w:t xml:space="preserve">Phone: +95 9 123456789</w:t>
      </w:r>
      <w:r>
        <w:br/>
      </w:r>
      <w:r>
        <w:t xml:space="preserve">Email: your.email@example.com</w:t>
      </w:r>
      <w:r>
        <w:br/>
      </w:r>
      <w:r>
        <w:t xml:space="preserve">LinkedIn: linkedin.com/in/yourprofile</w:t>
      </w:r>
    </w:p>
    <w:bookmarkEnd w:id="20"/>
    <w:bookmarkStart w:id="21" w:name="professional-summary"/>
    <w:p>
      <w:pPr>
        <w:pStyle w:val="Heading2"/>
      </w:pPr>
      <w:r>
        <w:t xml:space="preserve">Professional Summary</w:t>
      </w:r>
    </w:p>
    <w:p>
      <w:pPr>
        <w:pStyle w:val="FirstParagraph"/>
      </w:pPr>
      <w:r>
        <w:t xml:space="preserve">As a dedicated Occupational Therapist with over [X years] of experience in Myanmar Yangon, I specialize in helping individuals of all ages regain independence through therapeutic activities. My expertise includes assessing physical, cognitive, and emotional challenges while designing personalized interventions tailored to the unique needs of patients in Myanmar's diverse cultural landscape. Committed to advancing occupational therapy practices in Yangon, I strive to bridge global standards with local healthcare requirements, ensuring holistic care for patients in both urban and rural settings.</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w:t>
      </w:r>
      <w:r>
        <w:br/>
      </w:r>
      <w:r>
        <w:t xml:space="preserve">[University Name], Yangon, Myanmar</w:t>
      </w:r>
      <w:r>
        <w:br/>
      </w:r>
      <w:r>
        <w:t xml:space="preserve">Graduated: [Year]</w:t>
      </w:r>
    </w:p>
    <w:p>
      <w:pPr>
        <w:numPr>
          <w:ilvl w:val="0"/>
          <w:numId w:val="1001"/>
        </w:numPr>
        <w:pStyle w:val="Compact"/>
      </w:pPr>
      <w:r>
        <w:rPr>
          <w:bCs/>
          <w:b/>
        </w:rPr>
        <w:t xml:space="preserve">Master of Science in Occupational Therapy (Specialization)</w:t>
      </w:r>
      <w:r>
        <w:br/>
      </w:r>
      <w:r>
        <w:t xml:space="preserve">[Reputable International University, e.g., University of Melbourne], Australia</w:t>
      </w:r>
      <w:r>
        <w:br/>
      </w:r>
      <w:r>
        <w:t xml:space="preserve">Graduated: [Year]</w:t>
      </w:r>
    </w:p>
    <w:p>
      <w:pPr>
        <w:numPr>
          <w:ilvl w:val="0"/>
          <w:numId w:val="1001"/>
        </w:numPr>
        <w:pStyle w:val="Compact"/>
      </w:pPr>
      <w:r>
        <w:rPr>
          <w:bCs/>
          <w:b/>
        </w:rPr>
        <w:t xml:space="preserve">Continuing Education &amp; Workshops</w:t>
      </w:r>
      <w:r>
        <w:br/>
      </w:r>
      <w:r>
        <w:t xml:space="preserve">- Certified in Pediatric Occupational Therapy, [Institution], Yangon, Myanmar (Year)</w:t>
      </w:r>
      <w:r>
        <w:br/>
      </w:r>
      <w:r>
        <w:t xml:space="preserve">- Advanced Training in Geriatric Rehabilitation, [Institution], Myanmar (Year)</w:t>
      </w:r>
    </w:p>
    <w:bookmarkEnd w:id="22"/>
    <w:bookmarkStart w:id="25" w:name="work-experience"/>
    <w:p>
      <w:pPr>
        <w:pStyle w:val="Heading2"/>
      </w:pPr>
      <w:r>
        <w:t xml:space="preserve">Work Experience</w:t>
      </w:r>
    </w:p>
    <w:bookmarkStart w:id="23" w:name="occupational-therapist-1"/>
    <w:p>
      <w:pPr>
        <w:pStyle w:val="Heading3"/>
      </w:pPr>
      <w:r>
        <w:t xml:space="preserve">Occupational Therapist</w:t>
      </w:r>
    </w:p>
    <w:p>
      <w:pPr>
        <w:pStyle w:val="FirstParagraph"/>
      </w:pPr>
      <w:r>
        <w:rPr>
          <w:bCs/>
          <w:b/>
        </w:rPr>
        <w:t xml:space="preserve">[Hospital/Clinic Name], Yangon, Myanmar</w:t>
      </w:r>
      <w:r>
        <w:br/>
      </w:r>
      <w:r>
        <w:t xml:space="preserve">[Start Date] – [End Date]</w:t>
      </w:r>
    </w:p>
    <w:p>
      <w:pPr>
        <w:numPr>
          <w:ilvl w:val="0"/>
          <w:numId w:val="1002"/>
        </w:numPr>
        <w:pStyle w:val="Compact"/>
      </w:pPr>
      <w:r>
        <w:t xml:space="preserve">Provided individualized therapy to patients with physical disabilities, developmental delays, and mental health conditions in accordance with the standards of the Myanmar Ministry of Health.</w:t>
      </w:r>
    </w:p>
    <w:p>
      <w:pPr>
        <w:numPr>
          <w:ilvl w:val="0"/>
          <w:numId w:val="1002"/>
        </w:numPr>
        <w:pStyle w:val="Compact"/>
      </w:pPr>
      <w:r>
        <w:t xml:space="preserve">Collaborated with multidisciplinary teams at [Hospital Name] to develop rehabilitation plans for stroke survivors and children with autism, emphasizing cultural sensitivity in treatment approaches.</w:t>
      </w:r>
    </w:p>
    <w:p>
      <w:pPr>
        <w:numPr>
          <w:ilvl w:val="0"/>
          <w:numId w:val="1002"/>
        </w:numPr>
        <w:pStyle w:val="Compact"/>
      </w:pPr>
      <w:r>
        <w:t xml:space="preserve">Conducted community outreach programs in Yangon's underserved areas, educating families on home-based occupational therapy techniques.</w:t>
      </w:r>
    </w:p>
    <w:p>
      <w:pPr>
        <w:numPr>
          <w:ilvl w:val="0"/>
          <w:numId w:val="1002"/>
        </w:numPr>
        <w:pStyle w:val="Compact"/>
      </w:pPr>
      <w:r>
        <w:t xml:space="preserve">Contributed to the establishment of a new occupational therapy unit at [Hospital Name], focusing on integrating traditional Myanmar healing practices with modern therapeutic methods.</w:t>
      </w:r>
    </w:p>
    <w:bookmarkEnd w:id="23"/>
    <w:bookmarkStart w:id="24" w:name="occupational-therapist-internship"/>
    <w:p>
      <w:pPr>
        <w:pStyle w:val="Heading3"/>
      </w:pPr>
      <w:r>
        <w:t xml:space="preserve">Occupational Therapist (Internship)</w:t>
      </w:r>
    </w:p>
    <w:p>
      <w:pPr>
        <w:pStyle w:val="FirstParagraph"/>
      </w:pPr>
      <w:r>
        <w:rPr>
          <w:bCs/>
          <w:b/>
        </w:rPr>
        <w:t xml:space="preserve">[Rehabilitation Center Name], Yangon, Myanmar</w:t>
      </w:r>
      <w:r>
        <w:br/>
      </w:r>
      <w:r>
        <w:t xml:space="preserve">[Start Date] – [End Date]</w:t>
      </w:r>
    </w:p>
    <w:p>
      <w:pPr>
        <w:numPr>
          <w:ilvl w:val="0"/>
          <w:numId w:val="1003"/>
        </w:numPr>
        <w:pStyle w:val="Compact"/>
      </w:pPr>
      <w:r>
        <w:t xml:space="preserve">Assisted in evaluating patients with hand injuries and neurological disorders using evidence-based practices.</w:t>
      </w:r>
    </w:p>
    <w:p>
      <w:pPr>
        <w:numPr>
          <w:ilvl w:val="0"/>
          <w:numId w:val="1003"/>
        </w:numPr>
        <w:pStyle w:val="Compact"/>
      </w:pPr>
      <w:r>
        <w:t xml:space="preserve">Supported the development of adaptive equipment for individuals with mobility challenges, prioritizing affordability and accessibility in Yangon's healthcare context.</w:t>
      </w:r>
    </w:p>
    <w:p>
      <w:pPr>
        <w:numPr>
          <w:ilvl w:val="0"/>
          <w:numId w:val="1003"/>
        </w:numPr>
        <w:pStyle w:val="Compact"/>
      </w:pPr>
      <w:r>
        <w:t xml:space="preserve">Participated in workshops on trauma-informed care, aligning with the needs of patients affected by Myanmar’s socio-political challenges.</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Assessment and intervention for physical, cognitive, and psychosocial disabilities; sensory integration techniques; adaptive equipment training.</w:t>
      </w:r>
    </w:p>
    <w:p>
      <w:pPr>
        <w:numPr>
          <w:ilvl w:val="0"/>
          <w:numId w:val="1004"/>
        </w:numPr>
        <w:pStyle w:val="Compact"/>
      </w:pPr>
      <w:r>
        <w:rPr>
          <w:bCs/>
          <w:b/>
        </w:rPr>
        <w:t xml:space="preserve">Cultural Competence:</w:t>
      </w:r>
      <w:r>
        <w:t xml:space="preserve"> </w:t>
      </w:r>
      <w:r>
        <w:t xml:space="preserve">Deep understanding of Myanmar’s cultural norms, language (Burmese/English), and community dynamics to provide patient-centered care in Yangon.</w:t>
      </w:r>
    </w:p>
    <w:p>
      <w:pPr>
        <w:numPr>
          <w:ilvl w:val="0"/>
          <w:numId w:val="1004"/>
        </w:numPr>
        <w:pStyle w:val="Compact"/>
      </w:pPr>
      <w:r>
        <w:rPr>
          <w:bCs/>
          <w:b/>
        </w:rPr>
        <w:t xml:space="preserve">Technology:</w:t>
      </w:r>
      <w:r>
        <w:t xml:space="preserve"> </w:t>
      </w:r>
      <w:r>
        <w:t xml:space="preserve">Proficient in using electronic health records (EHR) systems and telehealth platforms for remote consultations in Myanmar’s urban centers.</w:t>
      </w:r>
    </w:p>
    <w:p>
      <w:pPr>
        <w:numPr>
          <w:ilvl w:val="0"/>
          <w:numId w:val="1004"/>
        </w:numPr>
        <w:pStyle w:val="Compact"/>
      </w:pPr>
      <w:r>
        <w:rPr>
          <w:bCs/>
          <w:b/>
        </w:rPr>
        <w:t xml:space="preserve">Communication:</w:t>
      </w:r>
      <w:r>
        <w:t xml:space="preserve"> </w:t>
      </w:r>
      <w:r>
        <w:t xml:space="preserve">Strong interpersonal skills to engage with patients, families, and local healthcare providers in Yangon.</w:t>
      </w:r>
    </w:p>
    <w:p>
      <w:pPr>
        <w:numPr>
          <w:ilvl w:val="0"/>
          <w:numId w:val="1004"/>
        </w:numPr>
        <w:pStyle w:val="Compact"/>
      </w:pPr>
      <w:r>
        <w:rPr>
          <w:bCs/>
          <w:b/>
        </w:rPr>
        <w:t xml:space="preserve">Languages:</w:t>
      </w:r>
      <w:r>
        <w:t xml:space="preserve"> </w:t>
      </w:r>
      <w:r>
        <w:t xml:space="preserve">Burmese (fluent), English (proficient), with basic knowledge of local dialects commonly spoken in Yangon.</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in Occupational Therapy</w:t>
      </w:r>
      <w:r>
        <w:br/>
      </w:r>
      <w:r>
        <w:t xml:space="preserve">Myanmar Medical Council, [Year]</w:t>
      </w:r>
    </w:p>
    <w:p>
      <w:pPr>
        <w:numPr>
          <w:ilvl w:val="0"/>
          <w:numId w:val="1005"/>
        </w:numPr>
        <w:pStyle w:val="Compact"/>
      </w:pPr>
      <w:r>
        <w:rPr>
          <w:bCs/>
          <w:b/>
        </w:rPr>
        <w:t xml:space="preserve">First Aid &amp; CPR Certification</w:t>
      </w:r>
      <w:r>
        <w:br/>
      </w:r>
      <w:r>
        <w:t xml:space="preserve">[Institution], Yangon, Myanmar (Year)</w:t>
      </w:r>
    </w:p>
    <w:p>
      <w:pPr>
        <w:numPr>
          <w:ilvl w:val="0"/>
          <w:numId w:val="1005"/>
        </w:numPr>
        <w:pStyle w:val="Compact"/>
      </w:pPr>
      <w:r>
        <w:rPr>
          <w:bCs/>
          <w:b/>
        </w:rPr>
        <w:t xml:space="preserve">Specialized Certifications:</w:t>
      </w:r>
      <w:r>
        <w:br/>
      </w:r>
      <w:r>
        <w:t xml:space="preserve">- Certified Hand Therapist (CHT), [Institution], USA (Year)</w:t>
      </w:r>
      <w:r>
        <w:br/>
      </w:r>
      <w:r>
        <w:t xml:space="preserve">- Trauma-Informed Care Specialist, [Institution], Myanmar (Year)</w:t>
      </w:r>
    </w:p>
    <w:bookmarkEnd w:id="27"/>
    <w:bookmarkStart w:id="28" w:name="professional-affiliations"/>
    <w:p>
      <w:pPr>
        <w:pStyle w:val="Heading2"/>
      </w:pPr>
      <w:r>
        <w:t xml:space="preserve">Professional Affiliations</w:t>
      </w:r>
    </w:p>
    <w:p>
      <w:pPr>
        <w:numPr>
          <w:ilvl w:val="0"/>
          <w:numId w:val="1006"/>
        </w:numPr>
        <w:pStyle w:val="Compact"/>
      </w:pPr>
      <w:r>
        <w:t xml:space="preserve">Member, Myanmar Association of Occupational Therapists (MAOT)</w:t>
      </w:r>
    </w:p>
    <w:p>
      <w:pPr>
        <w:numPr>
          <w:ilvl w:val="0"/>
          <w:numId w:val="1006"/>
        </w:numPr>
        <w:pStyle w:val="Compact"/>
      </w:pPr>
      <w:r>
        <w:t xml:space="preserve">Member, World Federation of Occupational Therapists (WFOT)</w:t>
      </w:r>
    </w:p>
    <w:p>
      <w:pPr>
        <w:numPr>
          <w:ilvl w:val="0"/>
          <w:numId w:val="1006"/>
        </w:numPr>
        <w:pStyle w:val="Compact"/>
      </w:pPr>
      <w:r>
        <w:t xml:space="preserve">Volunteer with [NGO Name], Yangon: Providing free occupational therapy services to marginalized communities.</w:t>
      </w:r>
    </w:p>
    <w:bookmarkEnd w:id="28"/>
    <w:bookmarkStart w:id="30" w:name="volunteer-experience"/>
    <w:p>
      <w:pPr>
        <w:pStyle w:val="Heading2"/>
      </w:pPr>
      <w:r>
        <w:t xml:space="preserve">Volunteer Experience</w:t>
      </w:r>
    </w:p>
    <w:bookmarkStart w:id="29" w:name="community-health-worker"/>
    <w:p>
      <w:pPr>
        <w:pStyle w:val="Heading3"/>
      </w:pPr>
      <w:r>
        <w:t xml:space="preserve">Community Health Worker</w:t>
      </w:r>
    </w:p>
    <w:p>
      <w:pPr>
        <w:pStyle w:val="FirstParagraph"/>
      </w:pPr>
      <w:r>
        <w:rPr>
          <w:bCs/>
          <w:b/>
        </w:rPr>
        <w:t xml:space="preserve">[NGO Name], Yangon, Myanmar</w:t>
      </w:r>
      <w:r>
        <w:br/>
      </w:r>
      <w:r>
        <w:t xml:space="preserve">[Start Date] – [End Date]</w:t>
      </w:r>
    </w:p>
    <w:p>
      <w:pPr>
        <w:numPr>
          <w:ilvl w:val="0"/>
          <w:numId w:val="1007"/>
        </w:numPr>
        <w:pStyle w:val="Compact"/>
      </w:pPr>
      <w:r>
        <w:t xml:space="preserve">Organized workshops on disability awareness for local schools and community centers in Yangon.</w:t>
      </w:r>
    </w:p>
    <w:p>
      <w:pPr>
        <w:numPr>
          <w:ilvl w:val="0"/>
          <w:numId w:val="1007"/>
        </w:numPr>
        <w:pStyle w:val="Compact"/>
      </w:pPr>
      <w:r>
        <w:t xml:space="preserve">Supported the development of accessible public spaces by advocating for ergonomic design principles in collaboration with municipal authorities.</w:t>
      </w:r>
    </w:p>
    <w:bookmarkEnd w:id="29"/>
    <w:bookmarkEnd w:id="30"/>
    <w:bookmarkStart w:id="31" w:name="references"/>
    <w:p>
      <w:pPr>
        <w:pStyle w:val="Heading2"/>
      </w:pPr>
      <w:r>
        <w:t xml:space="preserve">References</w:t>
      </w:r>
    </w:p>
    <w:p>
      <w:pPr>
        <w:pStyle w:val="FirstParagraph"/>
      </w:pPr>
      <w:r>
        <w:t xml:space="preserve">Available upon request. References include supervisors from [Hospital Name] and [Rehabilitation Center Name], Yangon, as well as academic mentors from [University Name].</w:t>
      </w:r>
    </w:p>
    <w:p>
      <w:pPr>
        <w:pStyle w:val="BodyText"/>
      </w:pPr>
      <w:r>
        <w:rPr>
          <w:bCs/>
          <w:b/>
        </w:rPr>
        <w:t xml:space="preserve">Note:</w:t>
      </w:r>
      <w:r>
        <w:t xml:space="preserve"> </w:t>
      </w:r>
      <w:r>
        <w:t xml:space="preserve">This Curriculum Vitae is tailored for an Occupational Therapist seeking opportunities in Myanmar Yangon. It emphasizes cultural relevance, regional healthcare challenges, and the integration of global best practices with local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(Myanmar Yangon)</dc:title>
  <dc:creator/>
  <dc:language>en</dc:language>
  <cp:keywords/>
  <dcterms:created xsi:type="dcterms:W3CDTF">2026-07-20T19:29:26Z</dcterms:created>
  <dcterms:modified xsi:type="dcterms:W3CDTF">2026-07-20T19:29:26Z</dcterms:modified>
</cp:coreProperties>
</file>

<file path=docProps/custom.xml><?xml version="1.0" encoding="utf-8"?>
<Properties xmlns="http://schemas.openxmlformats.org/officeDocument/2006/custom-properties" xmlns:vt="http://schemas.openxmlformats.org/officeDocument/2006/docPropsVTypes"/>
</file>