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bookmarkStart w:id="30" w:name="curriculum-vitae"/>
    <w:p>
      <w:pPr>
        <w:pStyle w:val="Heading1"/>
      </w:pPr>
      <w:r>
        <w:t xml:space="preserve">Curriculum Vitae</w:t>
      </w:r>
    </w:p>
    <w:bookmarkStart w:id="29" w:name="occupational-therapist-nigeria-lagos"/>
    <w:p>
      <w:pPr>
        <w:pStyle w:val="Heading2"/>
      </w:pPr>
      <w:r>
        <w:t xml:space="preserve">Occupational Therapist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12A Ojodu Road, Lagos Island, Lagos State, Nigeria</w:t>
      </w:r>
      <w:r>
        <w:br/>
      </w:r>
      <w:r>
        <w:rPr>
          <w:bCs/>
          <w:b/>
        </w:rPr>
        <w:t xml:space="preserve">Phone:</w:t>
      </w:r>
      <w:r>
        <w:t xml:space="preserve"> </w:t>
      </w:r>
      <w:r>
        <w:t xml:space="preserve">+234 801 2345 6789</w:t>
      </w:r>
      <w:r>
        <w:br/>
      </w:r>
      <w:r>
        <w:rPr>
          <w:bCs/>
          <w:b/>
        </w:rPr>
        <w:t xml:space="preserve">Email:</w:t>
      </w:r>
      <w:r>
        <w:t xml:space="preserve"> </w:t>
      </w:r>
      <w:r>
        <w:t xml:space="preserve">adebayojohnson@otnigeria.com</w:t>
      </w:r>
      <w:r>
        <w:br/>
      </w:r>
      <w:r>
        <w:rPr>
          <w:bCs/>
          <w:b/>
        </w:rPr>
        <w:t xml:space="preserve">LinkedIn:</w:t>
      </w:r>
      <w:r>
        <w:t xml:space="preserve"> </w:t>
      </w:r>
      <w:r>
        <w:t xml:space="preserve">linkedin.com/in/adebayojohnson-ot</w:t>
      </w:r>
    </w:p>
    <w:bookmarkEnd w:id="20"/>
    <w:bookmarkStart w:id="21" w:name="professional-summary"/>
    <w:p>
      <w:pPr>
        <w:pStyle w:val="Heading3"/>
      </w:pPr>
      <w:r>
        <w:t xml:space="preserve">Professional Summary</w:t>
      </w:r>
    </w:p>
    <w:p>
      <w:pPr>
        <w:pStyle w:val="FirstParagraph"/>
      </w:pPr>
      <w:r>
        <w:t xml:space="preserve">A dedicated and experienced Occupational Therapist with over 8 years of expertise in Nigeria Lagos, specializing in rehabilitation, developmental support, and community-based interventions. Proficient in assessing patient needs, designing individualized therapy plans, and collaborating with multidisciplinary teams to enhance functional independence. Committed to improving the quality of life for patients across all age groups through evidence-based practices aligned with Nigerian healthcare standards. A strong advocate for occupational therapy in Nigeria Lagos, having contributed to numerous community health initiatives and professional development programs.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Lagos, Nigeria (2012–2016)</w:t>
      </w:r>
      <w:r>
        <w:br/>
      </w:r>
      <w:r>
        <w:t xml:space="preserve">Relevant coursework: Neurological Rehabilitation, Pediatric Therapy, Ergonomics, and Community Health.</w:t>
      </w:r>
    </w:p>
    <w:p>
      <w:pPr>
        <w:numPr>
          <w:ilvl w:val="0"/>
          <w:numId w:val="1001"/>
        </w:numPr>
        <w:pStyle w:val="Compact"/>
      </w:pPr>
      <w:r>
        <w:rPr>
          <w:bCs/>
          <w:b/>
        </w:rPr>
        <w:t xml:space="preserve">Master of Science in Occupational Therapy</w:t>
      </w:r>
      <w:r>
        <w:t xml:space="preserve">, Covenant University, Ota (2017–2019)</w:t>
      </w:r>
      <w:r>
        <w:br/>
      </w:r>
      <w:r>
        <w:t xml:space="preserve">Thesis: "Impact of Community-Based Occupational Therapy on Stroke Patients in Lagos State."</w:t>
      </w:r>
    </w:p>
    <w:bookmarkEnd w:id="22"/>
    <w:bookmarkStart w:id="23" w:name="work-experience"/>
    <w:p>
      <w:pPr>
        <w:pStyle w:val="Heading3"/>
      </w:pPr>
      <w:r>
        <w:t xml:space="preserve">Work Experience</w:t>
      </w:r>
    </w:p>
    <w:p>
      <w:pPr>
        <w:numPr>
          <w:ilvl w:val="0"/>
          <w:numId w:val="1002"/>
        </w:numPr>
        <w:pStyle w:val="Compact"/>
      </w:pPr>
      <w:r>
        <w:rPr>
          <w:bCs/>
          <w:b/>
        </w:rPr>
        <w:t xml:space="preserve">Senior Occupational Therapist</w:t>
      </w:r>
      <w:r>
        <w:t xml:space="preserve">, Lagos State University Teaching Hospital (LUTH), Lagos</w:t>
      </w:r>
      <w:r>
        <w:br/>
      </w:r>
      <w:r>
        <w:t xml:space="preserve">(2019–Present)</w:t>
      </w:r>
      <w:r>
        <w:br/>
      </w:r>
      <w:r>
        <w:t xml:space="preserve">- Supervise a team of 5 occupational therapists and 10 clinical assistants.</w:t>
      </w:r>
      <w:r>
        <w:br/>
      </w:r>
      <w:r>
        <w:t xml:space="preserve">- Develop and implement rehabilitation programs for patients with spinal cord injuries, cerebral palsy, and post-stroke conditions in Nigeria Lagos.</w:t>
      </w:r>
      <w:r>
        <w:br/>
      </w:r>
      <w:r>
        <w:t xml:space="preserve">- Collaborate with physiotherapists, speech therapists, and psychologists to provide holistic care.</w:t>
      </w:r>
      <w:r>
        <w:br/>
      </w:r>
      <w:r>
        <w:t xml:space="preserve">- Conduct workshops on adaptive techniques for caregivers in Lagos communities.</w:t>
      </w:r>
    </w:p>
    <w:p>
      <w:pPr>
        <w:numPr>
          <w:ilvl w:val="0"/>
          <w:numId w:val="1002"/>
        </w:numPr>
        <w:pStyle w:val="Compact"/>
      </w:pPr>
      <w:r>
        <w:rPr>
          <w:bCs/>
          <w:b/>
        </w:rPr>
        <w:t xml:space="preserve">Occupational Therapist</w:t>
      </w:r>
      <w:r>
        <w:t xml:space="preserve">, Firstline Health Clinics, Ikeja, Lagos</w:t>
      </w:r>
      <w:r>
        <w:br/>
      </w:r>
      <w:r>
        <w:t xml:space="preserve">(2016–2019)</w:t>
      </w:r>
      <w:r>
        <w:br/>
      </w:r>
      <w:r>
        <w:t xml:space="preserve">- Provided outpatient therapy services to over 500 patients annually, focusing on pediatric developmental delays and geriatric care.</w:t>
      </w:r>
      <w:r>
        <w:br/>
      </w:r>
      <w:r>
        <w:t xml:space="preserve">- Integrated cultural sensitivity into treatment plans to align with the diverse populations of Nigeria Lagos.</w:t>
      </w:r>
      <w:r>
        <w:br/>
      </w:r>
      <w:r>
        <w:t xml:space="preserve">- Published a case study on "Cultural Adaptations in Pediatric Occupational Therapy" in the Nigerian Journal of Health Sciences.</w:t>
      </w:r>
    </w:p>
    <w:p>
      <w:pPr>
        <w:numPr>
          <w:ilvl w:val="0"/>
          <w:numId w:val="1002"/>
        </w:numPr>
        <w:pStyle w:val="Compact"/>
      </w:pPr>
      <w:r>
        <w:rPr>
          <w:bCs/>
          <w:b/>
        </w:rPr>
        <w:t xml:space="preserve">Intern</w:t>
      </w:r>
      <w:r>
        <w:t xml:space="preserve">, Lagos State Ministry of Health, Rehabilitation Unit</w:t>
      </w:r>
      <w:r>
        <w:br/>
      </w:r>
      <w:r>
        <w:t xml:space="preserve">(2015–2016)</w:t>
      </w:r>
      <w:r>
        <w:br/>
      </w:r>
      <w:r>
        <w:t xml:space="preserve">- Assisted in the creation of a mobile therapy unit for rural areas in Lagos, expanding access to occupational therapy services.</w:t>
      </w:r>
    </w:p>
    <w:bookmarkEnd w:id="23"/>
    <w:bookmarkStart w:id="24" w:name="skills"/>
    <w:p>
      <w:pPr>
        <w:pStyle w:val="Heading3"/>
      </w:pPr>
      <w:r>
        <w:t xml:space="preserve">Skills</w:t>
      </w:r>
    </w:p>
    <w:p>
      <w:pPr>
        <w:numPr>
          <w:ilvl w:val="0"/>
          <w:numId w:val="1003"/>
        </w:numPr>
        <w:pStyle w:val="Compact"/>
      </w:pPr>
      <w:r>
        <w:t xml:space="preserve">Expertise in evaluating and treating physical, cognitive, and psychosocial functional limitations.</w:t>
      </w:r>
    </w:p>
    <w:p>
      <w:pPr>
        <w:numPr>
          <w:ilvl w:val="0"/>
          <w:numId w:val="1003"/>
        </w:numPr>
        <w:pStyle w:val="Compact"/>
      </w:pPr>
      <w:r>
        <w:t xml:space="preserve">Proficient in using assistive devices (e.g., wheelchairs, splints) tailored for Nigerian patients.</w:t>
      </w:r>
    </w:p>
    <w:p>
      <w:pPr>
        <w:numPr>
          <w:ilvl w:val="0"/>
          <w:numId w:val="1003"/>
        </w:numPr>
        <w:pStyle w:val="Compact"/>
      </w:pPr>
      <w:r>
        <w:t xml:space="preserve">Cultural competence in addressing the unique needs of Lagos communities, including urban and rural populations.</w:t>
      </w:r>
    </w:p>
    <w:p>
      <w:pPr>
        <w:numPr>
          <w:ilvl w:val="0"/>
          <w:numId w:val="1003"/>
        </w:numPr>
        <w:pStyle w:val="Compact"/>
      </w:pPr>
      <w:r>
        <w:t xml:space="preserve">Strong communication skills to educate patients and families on therapeutic techniques.</w:t>
      </w:r>
    </w:p>
    <w:p>
      <w:pPr>
        <w:numPr>
          <w:ilvl w:val="0"/>
          <w:numId w:val="1003"/>
        </w:numPr>
        <w:pStyle w:val="Compact"/>
      </w:pPr>
      <w:r>
        <w:t xml:space="preserve">Skilled in using electronic medical records (EMR) systems common in Lagos hospitals.</w:t>
      </w:r>
    </w:p>
    <w:p>
      <w:pPr>
        <w:numPr>
          <w:ilvl w:val="0"/>
          <w:numId w:val="1003"/>
        </w:numPr>
        <w:pStyle w:val="Compact"/>
      </w:pPr>
      <w:r>
        <w:t xml:space="preserve">CPR and First Aid certified by the Nigerian Red Cross Society.</w:t>
      </w:r>
    </w:p>
    <w:bookmarkEnd w:id="24"/>
    <w:bookmarkStart w:id="25" w:name="certifications-licenses"/>
    <w:p>
      <w:pPr>
        <w:pStyle w:val="Heading3"/>
      </w:pPr>
      <w:r>
        <w:t xml:space="preserve">Certifications &amp; Licenses</w:t>
      </w:r>
    </w:p>
    <w:p>
      <w:pPr>
        <w:numPr>
          <w:ilvl w:val="0"/>
          <w:numId w:val="1004"/>
        </w:numPr>
        <w:pStyle w:val="Compact"/>
      </w:pPr>
      <w:r>
        <w:t xml:space="preserve">Nigerian Board of Health Professions (NBHP) License – Registered Occupational Therapist (2017)</w:t>
      </w:r>
    </w:p>
    <w:p>
      <w:pPr>
        <w:numPr>
          <w:ilvl w:val="0"/>
          <w:numId w:val="1004"/>
        </w:numPr>
        <w:pStyle w:val="Compact"/>
      </w:pPr>
      <w:r>
        <w:t xml:space="preserve">Certified Hand Therapist (CHT) – American Society of Hand Therapists (2021)</w:t>
      </w:r>
    </w:p>
    <w:p>
      <w:pPr>
        <w:numPr>
          <w:ilvl w:val="0"/>
          <w:numId w:val="1004"/>
        </w:numPr>
        <w:pStyle w:val="Compact"/>
      </w:pPr>
      <w:r>
        <w:t xml:space="preserve">Advanced Trauma Life Support (ATLS) Certification – Lagos Medical Training Institute</w:t>
      </w:r>
    </w:p>
    <w:p>
      <w:pPr>
        <w:numPr>
          <w:ilvl w:val="0"/>
          <w:numId w:val="1004"/>
        </w:numPr>
        <w:pStyle w:val="Compact"/>
      </w:pPr>
      <w:r>
        <w:t xml:space="preserve">Neurodevelopmental Treatment (NDT) Certification – International NDT Association</w:t>
      </w:r>
    </w:p>
    <w:bookmarkEnd w:id="25"/>
    <w:bookmarkStart w:id="26" w:name="professional-memberships"/>
    <w:p>
      <w:pPr>
        <w:pStyle w:val="Heading3"/>
      </w:pPr>
      <w:r>
        <w:t xml:space="preserve">Professional Memberships</w:t>
      </w:r>
    </w:p>
    <w:p>
      <w:pPr>
        <w:numPr>
          <w:ilvl w:val="0"/>
          <w:numId w:val="1005"/>
        </w:numPr>
        <w:pStyle w:val="Compact"/>
      </w:pPr>
      <w:r>
        <w:t xml:space="preserve">Nigerian Society of Occupational Therapists (NSOT) – Member since 2016</w:t>
      </w:r>
    </w:p>
    <w:p>
      <w:pPr>
        <w:numPr>
          <w:ilvl w:val="0"/>
          <w:numId w:val="1005"/>
        </w:numPr>
        <w:pStyle w:val="Compact"/>
      </w:pPr>
      <w:r>
        <w:t xml:space="preserve">African Federation of Occupational Therapists (AFOT) – Active participant in regional conferences.</w:t>
      </w:r>
    </w:p>
    <w:p>
      <w:pPr>
        <w:numPr>
          <w:ilvl w:val="0"/>
          <w:numId w:val="1005"/>
        </w:numPr>
        <w:pStyle w:val="Compact"/>
      </w:pPr>
      <w:r>
        <w:t xml:space="preserve">International Federation of Occupational Therapists (IFOT) – Global networking and knowledge exchange.</w:t>
      </w:r>
    </w:p>
    <w:bookmarkEnd w:id="26"/>
    <w:bookmarkStart w:id="27" w:name="projects-community-involvement"/>
    <w:p>
      <w:pPr>
        <w:pStyle w:val="Heading3"/>
      </w:pPr>
      <w:r>
        <w:t xml:space="preserve">Projects &amp; Community Involvement</w:t>
      </w:r>
    </w:p>
    <w:p>
      <w:pPr>
        <w:numPr>
          <w:ilvl w:val="0"/>
          <w:numId w:val="1006"/>
        </w:numPr>
        <w:pStyle w:val="Compact"/>
      </w:pPr>
      <w:r>
        <w:rPr>
          <w:bCs/>
          <w:b/>
        </w:rPr>
        <w:t xml:space="preserve">Lagos Early Intervention Program</w:t>
      </w:r>
      <w:r>
        <w:t xml:space="preserve"> </w:t>
      </w:r>
      <w:r>
        <w:t xml:space="preserve">(2020–Present)</w:t>
      </w:r>
      <w:r>
        <w:br/>
      </w:r>
      <w:r>
        <w:t xml:space="preserve">Led a team to provide free occupational therapy sessions for underprivileged children with developmental delays in Lagos.</w:t>
      </w:r>
    </w:p>
    <w:p>
      <w:pPr>
        <w:numPr>
          <w:ilvl w:val="0"/>
          <w:numId w:val="1006"/>
        </w:numPr>
        <w:pStyle w:val="Compact"/>
      </w:pPr>
      <w:r>
        <w:rPr>
          <w:bCs/>
          <w:b/>
        </w:rPr>
        <w:t xml:space="preserve">Disaster Response Training</w:t>
      </w:r>
      <w:r>
        <w:t xml:space="preserve"> </w:t>
      </w:r>
      <w:r>
        <w:t xml:space="preserve">– Collaborated with the Lagos State Emergency Management Agency to train therapists on trauma recovery protocols.</w:t>
      </w:r>
    </w:p>
    <w:p>
      <w:pPr>
        <w:numPr>
          <w:ilvl w:val="0"/>
          <w:numId w:val="1006"/>
        </w:numPr>
        <w:pStyle w:val="Compact"/>
      </w:pPr>
      <w:r>
        <w:rPr>
          <w:bCs/>
          <w:b/>
        </w:rPr>
        <w:t xml:space="preserve">Public Health Campaigns</w:t>
      </w:r>
      <w:r>
        <w:t xml:space="preserve"> </w:t>
      </w:r>
      <w:r>
        <w:t xml:space="preserve">– Organized seminars on "Preventing Workplace Injuries" for industries in Lagos, emphasizing ergonomics.</w:t>
      </w:r>
    </w:p>
    <w:bookmarkEnd w:id="27"/>
    <w:bookmarkStart w:id="28" w:name="references"/>
    <w:p>
      <w:pPr>
        <w:pStyle w:val="Heading3"/>
      </w:pPr>
      <w:r>
        <w:t xml:space="preserve">References</w:t>
      </w:r>
    </w:p>
    <w:p>
      <w:pPr>
        <w:pStyle w:val="FirstParagraph"/>
      </w:pPr>
      <w:r>
        <w:t xml:space="preserve">Available upon request. Contact: Adebayo Johnson at +234 801 2345 6789 or adebayojohnson@otnigeria.com.</w:t>
      </w:r>
    </w:p>
    <w:bookmarkEnd w:id="28"/>
    <w:p>
      <w:pPr>
        <w:pStyle w:val="BodyText"/>
      </w:pPr>
      <w:r>
        <w:t xml:space="preserve">Curriculum Vitae – Occupational Therapist in Nigeria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Nigeria Lagos</dc:title>
  <dc:creator/>
  <dc:language>en</dc:language>
  <cp:keywords/>
  <dcterms:created xsi:type="dcterms:W3CDTF">2026-07-23T10:43:21Z</dcterms:created>
  <dcterms:modified xsi:type="dcterms:W3CDTF">2026-07-23T10:43:21Z</dcterms:modified>
</cp:coreProperties>
</file>

<file path=docProps/custom.xml><?xml version="1.0" encoding="utf-8"?>
<Properties xmlns="http://schemas.openxmlformats.org/officeDocument/2006/custom-properties" xmlns:vt="http://schemas.openxmlformats.org/officeDocument/2006/docPropsVTypes"/>
</file>