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Russia</w:t>
      </w:r>
      <w:r>
        <w:t xml:space="preserve"> </w:t>
      </w:r>
      <w:r>
        <w:t xml:space="preserve">Moscow</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Petrova</w:t>
      </w:r>
      <w:r>
        <w:br/>
      </w:r>
      <w:r>
        <w:rPr>
          <w:bCs/>
          <w:b/>
        </w:rPr>
        <w:t xml:space="preserve">Address:</w:t>
      </w:r>
      <w:r>
        <w:t xml:space="preserve"> </w:t>
      </w:r>
      <w:r>
        <w:t xml:space="preserve">123 Street, Moscow, Russia</w:t>
      </w:r>
      <w:r>
        <w:br/>
      </w:r>
      <w:r>
        <w:rPr>
          <w:bCs/>
          <w:b/>
        </w:rPr>
        <w:t xml:space="preserve">Email:</w:t>
      </w:r>
      <w:r>
        <w:t xml:space="preserve"> </w:t>
      </w:r>
      <w:r>
        <w:t xml:space="preserve">anna.petrova@email.com</w:t>
      </w:r>
      <w:r>
        <w:br/>
      </w:r>
      <w:r>
        <w:rPr>
          <w:bCs/>
          <w:b/>
        </w:rPr>
        <w:t xml:space="preserve">Phone:</w:t>
      </w:r>
      <w:r>
        <w:t xml:space="preserve"> </w:t>
      </w:r>
      <w:r>
        <w:t xml:space="preserve">+7 999-123-4567</w:t>
      </w:r>
    </w:p>
    <w:bookmarkEnd w:id="20"/>
    <w:bookmarkStart w:id="21" w:name="professional-summary"/>
    <w:p>
      <w:pPr>
        <w:pStyle w:val="Heading2"/>
      </w:pPr>
      <w:r>
        <w:t xml:space="preserve">Professional Summary</w:t>
      </w:r>
    </w:p>
    <w:p>
      <w:pPr>
        <w:pStyle w:val="FirstParagraph"/>
      </w:pPr>
      <w:r>
        <w:t xml:space="preserve">I am a dedicated and experienced Occupational Therapist specializing in enhancing the quality of life for individuals in Russia Moscow through personalized therapeutic interventions. With over 8 years of hands-on experience, I have worked across diverse settings such as rehabilitation centers, pediatric clinics, and geriatric facilities. My expertise lies in assessing patients' physical, cognitive, and emotional needs to design tailored treatment plans that promote independence and improve daily functioning. Proficient in Russian and English languages, I am committed to delivering compassionate care aligned with the highest standards of occupational therapy practice in Russia Moscow.</w:t>
      </w:r>
    </w:p>
    <w:bookmarkEnd w:id="21"/>
    <w:bookmarkStart w:id="22" w:name="education"/>
    <w:p>
      <w:pPr>
        <w:pStyle w:val="Heading2"/>
      </w:pPr>
      <w:r>
        <w:t xml:space="preserve">Education</w:t>
      </w:r>
    </w:p>
    <w:p>
      <w:pPr>
        <w:numPr>
          <w:ilvl w:val="0"/>
          <w:numId w:val="1001"/>
        </w:numPr>
        <w:pStyle w:val="Compact"/>
      </w:pPr>
      <w:r>
        <w:rPr>
          <w:bCs/>
          <w:b/>
        </w:rPr>
        <w:t xml:space="preserve">Moscow State University of Medicine and Dentistry</w:t>
      </w:r>
      <w:r>
        <w:t xml:space="preserve">, Moscow, Russia</w:t>
      </w:r>
      <w:r>
        <w:br/>
      </w:r>
      <w:r>
        <w:t xml:space="preserve">Bachelor of Science in Occupational Therapy (BSc OT), 2014-2018</w:t>
      </w:r>
      <w:r>
        <w:br/>
      </w:r>
      <w:r>
        <w:t xml:space="preserve">Graduated with honors, recognized for academic excellence in neurology and pediatric therapy.</w:t>
      </w:r>
    </w:p>
    <w:p>
      <w:pPr>
        <w:numPr>
          <w:ilvl w:val="0"/>
          <w:numId w:val="1001"/>
        </w:numPr>
        <w:pStyle w:val="Compact"/>
      </w:pPr>
      <w:r>
        <w:rPr>
          <w:bCs/>
          <w:b/>
        </w:rPr>
        <w:t xml:space="preserve">Russian Federation Ministry of Health Certification</w:t>
      </w:r>
      <w:r>
        <w:t xml:space="preserve">, Moscow, Russia</w:t>
      </w:r>
      <w:r>
        <w:br/>
      </w:r>
      <w:r>
        <w:t xml:space="preserve">Licensed Occupational Therapist, 2019</w:t>
      </w:r>
      <w:r>
        <w:br/>
      </w:r>
      <w:r>
        <w:t xml:space="preserve">Completed mandatory training in medical ethics, patient rights, and Russian healthcare regulations.</w:t>
      </w:r>
    </w:p>
    <w:bookmarkEnd w:id="22"/>
    <w:bookmarkStart w:id="26" w:name="work-experience"/>
    <w:p>
      <w:pPr>
        <w:pStyle w:val="Heading2"/>
      </w:pPr>
      <w:r>
        <w:t xml:space="preserve">Work Experience</w:t>
      </w:r>
    </w:p>
    <w:bookmarkStart w:id="23" w:name="senior-occupational-therapist"/>
    <w:p>
      <w:pPr>
        <w:pStyle w:val="Heading3"/>
      </w:pPr>
      <w:r>
        <w:t xml:space="preserve">Senior Occupational Therapist</w:t>
      </w:r>
    </w:p>
    <w:p>
      <w:pPr>
        <w:pStyle w:val="FirstParagraph"/>
      </w:pPr>
      <w:r>
        <w:rPr>
          <w:bCs/>
          <w:b/>
        </w:rPr>
        <w:t xml:space="preserve">Russia Moscow Rehabilitation Center (MRC)</w:t>
      </w:r>
      <w:r>
        <w:t xml:space="preserve">, Moscow, Russia</w:t>
      </w:r>
      <w:r>
        <w:br/>
      </w:r>
      <w:r>
        <w:t xml:space="preserve">July 2019 – Present</w:t>
      </w:r>
      <w:r>
        <w:br/>
      </w:r>
      <w:r>
        <w:t xml:space="preserve">- Designed and implemented individualized therapy programs for patients with neurological disorders (e.g., stroke, Parkinson’s disease) and orthopedic injuries.</w:t>
      </w:r>
      <w:r>
        <w:br/>
      </w:r>
      <w:r>
        <w:t xml:space="preserve">- Collaborated with physiotherapists, psychologists, and medical doctors to ensure holistic patient care in Russia Moscow.</w:t>
      </w:r>
      <w:r>
        <w:br/>
      </w:r>
      <w:r>
        <w:t xml:space="preserve">- Trained 15+ junior therapists on evidence-based practices in occupational therapy for elderly patients.</w:t>
      </w:r>
      <w:r>
        <w:br/>
      </w:r>
      <w:r>
        <w:t xml:space="preserve">- Led workshops on adaptive techniques for daily living (ADLs) at community centers in Moscow.</w:t>
      </w:r>
    </w:p>
    <w:bookmarkEnd w:id="23"/>
    <w:bookmarkStart w:id="24" w:name="occupational-therapist"/>
    <w:p>
      <w:pPr>
        <w:pStyle w:val="Heading3"/>
      </w:pPr>
      <w:r>
        <w:t xml:space="preserve">Occupational Therapist</w:t>
      </w:r>
    </w:p>
    <w:p>
      <w:pPr>
        <w:pStyle w:val="FirstParagraph"/>
      </w:pPr>
      <w:r>
        <w:rPr>
          <w:bCs/>
          <w:b/>
        </w:rPr>
        <w:t xml:space="preserve">St. Anna Pediatric Clinic</w:t>
      </w:r>
      <w:r>
        <w:t xml:space="preserve">, Moscow, Russia</w:t>
      </w:r>
      <w:r>
        <w:br/>
      </w:r>
      <w:r>
        <w:t xml:space="preserve">June 2017 – June 2019</w:t>
      </w:r>
      <w:r>
        <w:br/>
      </w:r>
      <w:r>
        <w:t xml:space="preserve">- Provided therapy services to children with developmental delays, autism spectrum disorder (ASD), and sensory processing disorders.</w:t>
      </w:r>
      <w:r>
        <w:br/>
      </w:r>
      <w:r>
        <w:t xml:space="preserve">- Developed play-based interventions to improve motor skills and social interaction in young patients.</w:t>
      </w:r>
      <w:r>
        <w:br/>
      </w:r>
      <w:r>
        <w:t xml:space="preserve">- Conducted home visits in Moscow neighborhoods to assess environmental barriers and recommend modifications.</w:t>
      </w:r>
    </w:p>
    <w:bookmarkEnd w:id="24"/>
    <w:bookmarkStart w:id="25" w:name="internship"/>
    <w:p>
      <w:pPr>
        <w:pStyle w:val="Heading3"/>
      </w:pPr>
      <w:r>
        <w:t xml:space="preserve">Internship</w:t>
      </w:r>
    </w:p>
    <w:p>
      <w:pPr>
        <w:pStyle w:val="FirstParagraph"/>
      </w:pPr>
      <w:r>
        <w:rPr>
          <w:bCs/>
          <w:b/>
        </w:rPr>
        <w:t xml:space="preserve">Central Clinical Hospital of the Russian Ministry of Health</w:t>
      </w:r>
      <w:r>
        <w:t xml:space="preserve">, Moscow, Russia</w:t>
      </w:r>
      <w:r>
        <w:br/>
      </w:r>
      <w:r>
        <w:t xml:space="preserve">June 2016 – August 2016</w:t>
      </w:r>
      <w:r>
        <w:br/>
      </w:r>
      <w:r>
        <w:t xml:space="preserve">- Assisted in patient evaluations and therapy sessions under the supervision of senior occupational therapists.</w:t>
      </w:r>
      <w:r>
        <w:br/>
      </w:r>
      <w:r>
        <w:t xml:space="preserve">- Participated in interdisciplinary team meetings to address complex cases in Moscow.</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Russian Federation Licensing Board for Healthcare Professionals</w:t>
      </w:r>
      <w:r>
        <w:br/>
      </w:r>
      <w:r>
        <w:t xml:space="preserve">License Number: OT-123456, Valid Until 2030</w:t>
      </w:r>
      <w:r>
        <w:br/>
      </w:r>
      <w:r>
        <w:t xml:space="preserve">Certified in therapeutic exercise, assistive technology use, and patient safety protocols.</w:t>
      </w:r>
    </w:p>
    <w:p>
      <w:pPr>
        <w:numPr>
          <w:ilvl w:val="0"/>
          <w:numId w:val="1002"/>
        </w:numPr>
        <w:pStyle w:val="Compact"/>
      </w:pPr>
      <w:r>
        <w:rPr>
          <w:bCs/>
          <w:b/>
        </w:rPr>
        <w:t xml:space="preserve">American Occupational Therapy Association (AOTA) Continuing Education</w:t>
      </w:r>
      <w:r>
        <w:br/>
      </w:r>
      <w:r>
        <w:t xml:space="preserve">Completed courses on trauma-informed care and telehealth practices (2021).</w:t>
      </w:r>
    </w:p>
    <w:p>
      <w:pPr>
        <w:numPr>
          <w:ilvl w:val="0"/>
          <w:numId w:val="1002"/>
        </w:numPr>
        <w:pStyle w:val="Compact"/>
      </w:pPr>
      <w:r>
        <w:rPr>
          <w:bCs/>
          <w:b/>
        </w:rPr>
        <w:t xml:space="preserve">Microsoft Office Specialist Certification</w:t>
      </w:r>
      <w:r>
        <w:br/>
      </w:r>
      <w:r>
        <w:t xml:space="preserve">Advanced proficiency in document management, data analysis, and presentation tools.</w:t>
      </w:r>
    </w:p>
    <w:bookmarkEnd w:id="27"/>
    <w:bookmarkStart w:id="28" w:name="skills"/>
    <w:p>
      <w:pPr>
        <w:pStyle w:val="Heading2"/>
      </w:pPr>
      <w:r>
        <w:t xml:space="preserve">Skills</w:t>
      </w:r>
    </w:p>
    <w:p>
      <w:pPr>
        <w:numPr>
          <w:ilvl w:val="0"/>
          <w:numId w:val="1003"/>
        </w:numPr>
        <w:pStyle w:val="Compact"/>
      </w:pPr>
      <w:r>
        <w:t xml:space="preserve">Expertise in assessing and treating patients with physical disabilities, mental health conditions, and developmental challenges.</w:t>
      </w:r>
    </w:p>
    <w:p>
      <w:pPr>
        <w:numPr>
          <w:ilvl w:val="0"/>
          <w:numId w:val="1003"/>
        </w:numPr>
        <w:pStyle w:val="Compact"/>
      </w:pPr>
      <w:r>
        <w:t xml:space="preserve">Proficient in using adaptive equipment (e.g., orthotics, wheelchairs) and assistive technologies tailored for Russia Moscow’s climate and infrastructure.</w:t>
      </w:r>
    </w:p>
    <w:p>
      <w:pPr>
        <w:numPr>
          <w:ilvl w:val="0"/>
          <w:numId w:val="1003"/>
        </w:numPr>
        <w:pStyle w:val="Compact"/>
      </w:pPr>
      <w:r>
        <w:t xml:space="preserve">Strong communication skills to educate patients and families on therapeutic strategies in Russian and English.</w:t>
      </w:r>
    </w:p>
    <w:p>
      <w:pPr>
        <w:numPr>
          <w:ilvl w:val="0"/>
          <w:numId w:val="1003"/>
        </w:numPr>
        <w:pStyle w:val="Compact"/>
      </w:pPr>
      <w:r>
        <w:t xml:space="preserve">Ability to conduct ergonomic assessments for workplace settings in Moscow.</w:t>
      </w:r>
    </w:p>
    <w:p>
      <w:pPr>
        <w:numPr>
          <w:ilvl w:val="0"/>
          <w:numId w:val="1003"/>
        </w:numPr>
        <w:pStyle w:val="Compact"/>
      </w:pPr>
      <w:r>
        <w:t xml:space="preserve">Familiarity with Russian healthcare systems, including insurance reimbursement processes for occupational therapy services.</w:t>
      </w:r>
    </w:p>
    <w:bookmarkEnd w:id="28"/>
    <w:bookmarkStart w:id="29" w:name="languages"/>
    <w:p>
      <w:pPr>
        <w:pStyle w:val="Heading2"/>
      </w:pPr>
      <w:r>
        <w:t xml:space="preserve">Languages</w:t>
      </w:r>
    </w:p>
    <w:p>
      <w:pPr>
        <w:numPr>
          <w:ilvl w:val="0"/>
          <w:numId w:val="1004"/>
        </w:numPr>
        <w:pStyle w:val="Compact"/>
      </w:pPr>
      <w:r>
        <w:t xml:space="preserve">Russian – Native speaker</w:t>
      </w:r>
    </w:p>
    <w:p>
      <w:pPr>
        <w:numPr>
          <w:ilvl w:val="0"/>
          <w:numId w:val="1004"/>
        </w:numPr>
        <w:pStyle w:val="Compact"/>
      </w:pPr>
      <w:r>
        <w:t xml:space="preserve">English – Fluent (IELTS 7.5)</w:t>
      </w:r>
    </w:p>
    <w:p>
      <w:pPr>
        <w:numPr>
          <w:ilvl w:val="0"/>
          <w:numId w:val="1004"/>
        </w:numPr>
        <w:pStyle w:val="Compact"/>
      </w:pPr>
      <w:r>
        <w:t xml:space="preserve">German – Basic conversational skills</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Russian Society of Occupational Therapists (RSOT)</w:t>
      </w:r>
      <w:r>
        <w:t xml:space="preserve">, Member since 2019</w:t>
      </w:r>
      <w:r>
        <w:br/>
      </w:r>
      <w:r>
        <w:t xml:space="preserve">Participated in annual conferences and advocacy campaigns for occupational therapy in Russia Moscow.</w:t>
      </w:r>
    </w:p>
    <w:p>
      <w:pPr>
        <w:numPr>
          <w:ilvl w:val="0"/>
          <w:numId w:val="1005"/>
        </w:numPr>
        <w:pStyle w:val="Compact"/>
      </w:pPr>
      <w:r>
        <w:rPr>
          <w:bCs/>
          <w:b/>
        </w:rPr>
        <w:t xml:space="preserve">International Federation of Occupational Therapists (IFOT)</w:t>
      </w:r>
      <w:r>
        <w:t xml:space="preserve">, Affiliate Member</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Contributed to the "Independent Living Project" in Moscow, supporting elderly residents in adapting their homes for safety and accessibility (2018-2020).</w:t>
      </w:r>
    </w:p>
    <w:p>
      <w:pPr>
        <w:pStyle w:val="BodyText"/>
      </w:pPr>
      <w:r>
        <w:rPr>
          <w:bCs/>
          <w:b/>
        </w:rPr>
        <w:t xml:space="preserve">Publications:</w:t>
      </w:r>
      <w:r>
        <w:br/>
      </w:r>
      <w:r>
        <w:t xml:space="preserve">- Co-authored an article on "Occupational Therapy Interventions for Stroke Patients in Russia Moscow" published in the *Russian Journal of Rehabilitation Medicine* (2021).</w:t>
      </w:r>
    </w:p>
    <w:p>
      <w:pPr>
        <w:pStyle w:val="BodyText"/>
      </w:pPr>
      <w:r>
        <w:rPr>
          <w:bCs/>
          <w:b/>
        </w:rPr>
        <w:t xml:space="preserve">Research:</w:t>
      </w:r>
      <w:r>
        <w:br/>
      </w:r>
      <w:r>
        <w:t xml:space="preserve">- Conducted a study on the effectiveness of virtual reality therapy for children with ASD, presented at the 2022 Moscow Health Innovation Summit.</w:t>
      </w:r>
    </w:p>
    <w:bookmarkEnd w:id="31"/>
    <w:bookmarkStart w:id="32" w:name="references"/>
    <w:p>
      <w:pPr>
        <w:pStyle w:val="Heading2"/>
      </w:pPr>
      <w:r>
        <w:t xml:space="preserve">References</w:t>
      </w:r>
    </w:p>
    <w:p>
      <w:pPr>
        <w:pStyle w:val="FirstParagraph"/>
      </w:pPr>
      <w:r>
        <w:t xml:space="preserve">Available upon request. Please contact me via email or phone for further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Russia Moscow</dc:title>
  <dc:creator/>
  <dc:language>en</dc:language>
  <cp:keywords/>
  <dcterms:created xsi:type="dcterms:W3CDTF">2026-07-23T12:05:27Z</dcterms:created>
  <dcterms:modified xsi:type="dcterms:W3CDTF">2026-07-23T12:05:27Z</dcterms:modified>
</cp:coreProperties>
</file>

<file path=docProps/custom.xml><?xml version="1.0" encoding="utf-8"?>
<Properties xmlns="http://schemas.openxmlformats.org/officeDocument/2006/custom-properties" xmlns:vt="http://schemas.openxmlformats.org/officeDocument/2006/docPropsVTypes"/>
</file>