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Barcelona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Carrer de [Street Name], 08001 Barcelona, Spain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6XX XXX XXX</w:t>
      </w:r>
    </w:p>
    <w:p>
      <w:pPr>
        <w:pStyle w:val="BodyText"/>
      </w:pP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I am a dedicated and experienced Occupational Therapist based in Spain Barcelona, committed to enhancing the quality of life for individuals through personalized therapeutic interventions. With a strong background in both clinical and community-based settings, I specialize in helping clients regain independence, improve functional abilities, and adapt to physical or cognitive challenges. My work aligns with the values of the Colegio Oficial de Terapeutas Ocupacionales de Catalunya (COTOC) and adheres to the high standards of occupational therapy practice in Spain. I am passionate about contributing to the health and well-being of diverse populations in Barcelona, from pediatric patients to elderly individuals, ensuring that my services reflect cultural sensitivity and professional excellence.</w:t>
      </w:r>
    </w:p>
    <w:bookmarkEnd w:id="21"/>
    <w:bookmarkStart w:id="24" w:name="professional-experience"/>
    <w:p>
      <w:pPr>
        <w:pStyle w:val="Heading2"/>
      </w:pPr>
      <w:r>
        <w:t xml:space="preserve">Professional Experience</w:t>
      </w:r>
    </w:p>
    <w:bookmarkStart w:id="22" w:name="occupational-therapist"/>
    <w:p>
      <w:pPr>
        <w:pStyle w:val="Heading3"/>
      </w:pPr>
      <w:r>
        <w:t xml:space="preserve">Occupational Therapist</w:t>
      </w:r>
    </w:p>
    <w:p>
      <w:pPr>
        <w:pStyle w:val="FirstParagraph"/>
      </w:pPr>
      <w:r>
        <w:rPr>
          <w:bCs/>
          <w:b/>
        </w:rPr>
        <w:t xml:space="preserve">Hospital del Mar, Barcelona, Spain</w:t>
      </w:r>
      <w:r>
        <w:t xml:space="preserve"> </w:t>
      </w:r>
      <w:r>
        <w:t xml:space="preserve">| January 2020 – Present</w:t>
      </w:r>
    </w:p>
    <w:p>
      <w:pPr>
        <w:numPr>
          <w:ilvl w:val="0"/>
          <w:numId w:val="1001"/>
        </w:numPr>
        <w:pStyle w:val="Compact"/>
      </w:pPr>
      <w:r>
        <w:t xml:space="preserve">Assess and treat patients with physical disabilities, neurological conditions, and mental health challenges to improve daily functioning.</w:t>
      </w:r>
    </w:p>
    <w:p>
      <w:pPr>
        <w:numPr>
          <w:ilvl w:val="0"/>
          <w:numId w:val="1001"/>
        </w:numPr>
        <w:pStyle w:val="Compact"/>
      </w:pPr>
      <w:r>
        <w:t xml:space="preserve">Develop individualized treatment plans tailored to the needs of clients in acute care, rehabilitation, and outpatient settings.</w:t>
      </w:r>
    </w:p>
    <w:p>
      <w:pPr>
        <w:numPr>
          <w:ilvl w:val="0"/>
          <w:numId w:val="1001"/>
        </w:numPr>
        <w:pStyle w:val="Compact"/>
      </w:pPr>
      <w:r>
        <w:t xml:space="preserve">Collaborate with multidisciplinary teams including physicians, nurses, and psychologists to ensure holistic patient care in Spain Barcelona.</w:t>
      </w:r>
    </w:p>
    <w:p>
      <w:pPr>
        <w:numPr>
          <w:ilvl w:val="0"/>
          <w:numId w:val="1001"/>
        </w:numPr>
        <w:pStyle w:val="Compact"/>
      </w:pPr>
      <w:r>
        <w:t xml:space="preserve">Provide education and support to families on adaptive techniques for home environments, emphasizing accessibility and safety.</w:t>
      </w:r>
    </w:p>
    <w:p>
      <w:pPr>
        <w:numPr>
          <w:ilvl w:val="0"/>
          <w:numId w:val="1001"/>
        </w:numPr>
        <w:pStyle w:val="Compact"/>
      </w:pPr>
      <w:r>
        <w:t xml:space="preserve">Participate in ongoing training programs to stay updated on advancements in occupational therapy practices specific to Spain’s healthcare system.</w:t>
      </w:r>
    </w:p>
    <w:bookmarkEnd w:id="22"/>
    <w:bookmarkStart w:id="23" w:name="occupational-therapist-1"/>
    <w:p>
      <w:pPr>
        <w:pStyle w:val="Heading3"/>
      </w:pPr>
      <w:r>
        <w:t xml:space="preserve">Occupational Therapist</w:t>
      </w:r>
    </w:p>
    <w:p>
      <w:pPr>
        <w:pStyle w:val="FirstParagraph"/>
      </w:pPr>
      <w:r>
        <w:rPr>
          <w:bCs/>
          <w:b/>
        </w:rPr>
        <w:t xml:space="preserve">Clinica Dexeus, Barcelona, Spain</w:t>
      </w:r>
      <w:r>
        <w:t xml:space="preserve"> </w:t>
      </w:r>
      <w:r>
        <w:t xml:space="preserve">| June 2017 – December 2019</w:t>
      </w:r>
    </w:p>
    <w:p>
      <w:pPr>
        <w:numPr>
          <w:ilvl w:val="0"/>
          <w:numId w:val="1002"/>
        </w:numPr>
        <w:pStyle w:val="Compact"/>
      </w:pPr>
      <w:r>
        <w:t xml:space="preserve">Supported patients recovering from orthopedic surgeries and traumatic injuries, focusing on restoring mobility and independence.</w:t>
      </w:r>
    </w:p>
    <w:p>
      <w:pPr>
        <w:numPr>
          <w:ilvl w:val="0"/>
          <w:numId w:val="1002"/>
        </w:numPr>
        <w:pStyle w:val="Compact"/>
      </w:pPr>
      <w:r>
        <w:t xml:space="preserve">Conducted assessments using standardized tools such as the Functional Independence Measure (FIM) to track patient progress in Spain’s rehabilitation clinics.</w:t>
      </w:r>
    </w:p>
    <w:p>
      <w:pPr>
        <w:numPr>
          <w:ilvl w:val="0"/>
          <w:numId w:val="1002"/>
        </w:numPr>
        <w:pStyle w:val="Compact"/>
      </w:pPr>
      <w:r>
        <w:t xml:space="preserve">Designed ergonomic interventions for workplace settings to prevent injuries and promote health among employees in Barcelona.</w:t>
      </w:r>
    </w:p>
    <w:p>
      <w:pPr>
        <w:numPr>
          <w:ilvl w:val="0"/>
          <w:numId w:val="1002"/>
        </w:numPr>
        <w:pStyle w:val="Compact"/>
      </w:pPr>
      <w:r>
        <w:t xml:space="preserve">Contributed to research projects on the efficacy of occupational therapy in reducing hospital readmissions for chronic conditions.</w:t>
      </w:r>
    </w:p>
    <w:bookmarkEnd w:id="23"/>
    <w:bookmarkEnd w:id="24"/>
    <w:bookmarkStart w:id="27" w:name="educational-background"/>
    <w:p>
      <w:pPr>
        <w:pStyle w:val="Heading2"/>
      </w:pPr>
      <w:r>
        <w:t xml:space="preserve">Educational Background</w:t>
      </w:r>
    </w:p>
    <w:bookmarkStart w:id="25" w:name="bachelors-degree-in-occupational-therapy"/>
    <w:p>
      <w:pPr>
        <w:pStyle w:val="Heading3"/>
      </w:pPr>
      <w:r>
        <w:t xml:space="preserve">Bachelor’s Degree in Occupational Therapy</w:t>
      </w:r>
    </w:p>
    <w:p>
      <w:pPr>
        <w:pStyle w:val="FirstParagraph"/>
      </w:pPr>
      <w:r>
        <w:rPr>
          <w:bCs/>
          <w:b/>
        </w:rPr>
        <w:t xml:space="preserve">Universitat de Barcelona, Spain</w:t>
      </w:r>
      <w:r>
        <w:t xml:space="preserve"> </w:t>
      </w:r>
      <w:r>
        <w:t xml:space="preserve">| 2014 – 2017</w:t>
      </w:r>
    </w:p>
    <w:p>
      <w:pPr>
        <w:numPr>
          <w:ilvl w:val="0"/>
          <w:numId w:val="1003"/>
        </w:numPr>
        <w:pStyle w:val="Compact"/>
      </w:pPr>
      <w:r>
        <w:t xml:space="preserve">Coursework included anatomy, physiology, psychology, and therapeutic interventions tailored to diverse patient populations in Spain.</w:t>
      </w:r>
    </w:p>
    <w:p>
      <w:pPr>
        <w:numPr>
          <w:ilvl w:val="0"/>
          <w:numId w:val="1003"/>
        </w:numPr>
        <w:pStyle w:val="Compact"/>
      </w:pPr>
      <w:r>
        <w:t xml:space="preserve">Completed clinical rotations at hospitals and community centers across Barcelona, gaining hands-on experience with local healthcare systems.</w:t>
      </w:r>
    </w:p>
    <w:bookmarkEnd w:id="25"/>
    <w:bookmarkStart w:id="26" w:name="X7c73518d8ce32f93d46f1d0c5ed6a435d2eaecf"/>
    <w:p>
      <w:pPr>
        <w:pStyle w:val="Heading3"/>
      </w:pPr>
      <w:r>
        <w:t xml:space="preserve">Master’s Degree in Rehabilitation Sciences</w:t>
      </w:r>
    </w:p>
    <w:p>
      <w:pPr>
        <w:pStyle w:val="FirstParagraph"/>
      </w:pPr>
      <w:r>
        <w:rPr>
          <w:bCs/>
          <w:b/>
        </w:rPr>
        <w:t xml:space="preserve">Universitat Pompeu Fabra, Spain</w:t>
      </w:r>
      <w:r>
        <w:t xml:space="preserve"> </w:t>
      </w:r>
      <w:r>
        <w:t xml:space="preserve">| 2017 – 2019</w:t>
      </w:r>
    </w:p>
    <w:p>
      <w:pPr>
        <w:numPr>
          <w:ilvl w:val="0"/>
          <w:numId w:val="1004"/>
        </w:numPr>
        <w:pStyle w:val="Compact"/>
      </w:pPr>
      <w:r>
        <w:t xml:space="preserve">Focused on advanced occupational therapy techniques, including cognitive rehabilitation and assistive technology for patients in Spain Barcelona.</w:t>
      </w:r>
    </w:p>
    <w:p>
      <w:pPr>
        <w:numPr>
          <w:ilvl w:val="0"/>
          <w:numId w:val="1004"/>
        </w:numPr>
        <w:pStyle w:val="Compact"/>
      </w:pPr>
      <w:r>
        <w:t xml:space="preserve">Published a thesis on the role of occupational therapy in improving mental health outcomes for elderly populations in Catalonia.</w:t>
      </w:r>
    </w:p>
    <w:bookmarkEnd w:id="26"/>
    <w:bookmarkEnd w:id="27"/>
    <w:bookmarkStart w:id="28" w:name="certifications-professional-development"/>
    <w:p>
      <w:pPr>
        <w:pStyle w:val="Heading2"/>
      </w:pPr>
      <w:r>
        <w:t xml:space="preserve">Certifications &amp; Professional Development</w:t>
      </w:r>
    </w:p>
    <w:p>
      <w:pPr>
        <w:numPr>
          <w:ilvl w:val="0"/>
          <w:numId w:val="1005"/>
        </w:numPr>
        <w:pStyle w:val="Compact"/>
      </w:pPr>
      <w:r>
        <w:rPr>
          <w:bCs/>
          <w:b/>
        </w:rPr>
        <w:t xml:space="preserve">Certificado en Terapia Ocupacional Comunitaria</w:t>
      </w:r>
      <w:r>
        <w:t xml:space="preserve"> </w:t>
      </w:r>
      <w:r>
        <w:t xml:space="preserve">– Colegio Oficial de Terapeutas Ocupacionales de Catalunya (COTOC), 2021</w:t>
      </w:r>
    </w:p>
    <w:p>
      <w:pPr>
        <w:numPr>
          <w:ilvl w:val="0"/>
          <w:numId w:val="1005"/>
        </w:numPr>
        <w:pStyle w:val="Compact"/>
      </w:pPr>
      <w:r>
        <w:rPr>
          <w:bCs/>
          <w:b/>
        </w:rPr>
        <w:t xml:space="preserve">Formación en Técnicas de Adaptación del Entorno</w:t>
      </w:r>
      <w:r>
        <w:t xml:space="preserve"> </w:t>
      </w:r>
      <w:r>
        <w:t xml:space="preserve">– Instituto Nacional de Educación Física y Deportes, Spain, 2020</w:t>
      </w:r>
    </w:p>
    <w:p>
      <w:pPr>
        <w:numPr>
          <w:ilvl w:val="0"/>
          <w:numId w:val="1005"/>
        </w:numPr>
        <w:pStyle w:val="Compact"/>
      </w:pPr>
      <w:r>
        <w:rPr>
          <w:bCs/>
          <w:b/>
        </w:rPr>
        <w:t xml:space="preserve">Certificación en Terapia Ocupacional para la Salud Mental</w:t>
      </w:r>
      <w:r>
        <w:t xml:space="preserve"> </w:t>
      </w:r>
      <w:r>
        <w:t xml:space="preserve">– Universidad Autónoma de Barcelona, 2019</w:t>
      </w:r>
    </w:p>
    <w:p>
      <w:pPr>
        <w:numPr>
          <w:ilvl w:val="0"/>
          <w:numId w:val="1005"/>
        </w:numPr>
        <w:pStyle w:val="Compact"/>
      </w:pPr>
      <w:r>
        <w:t xml:space="preserve">Continuing Education Credits (CEUs) from the Spanish Federation of Occupational Therapy Associations (FESETO), 2020–2023.</w:t>
      </w:r>
    </w:p>
    <w:bookmarkEnd w:id="28"/>
    <w:bookmarkStart w:id="29" w:name="skills"/>
    <w:p>
      <w:pPr>
        <w:pStyle w:val="Heading2"/>
      </w:pPr>
      <w:r>
        <w:t xml:space="preserve">Skills</w:t>
      </w:r>
    </w:p>
    <w:p>
      <w:pPr>
        <w:numPr>
          <w:ilvl w:val="0"/>
          <w:numId w:val="1006"/>
        </w:numPr>
        <w:pStyle w:val="Compact"/>
      </w:pPr>
      <w:r>
        <w:rPr>
          <w:bCs/>
          <w:b/>
        </w:rPr>
        <w:t xml:space="preserve">Clinical Expertise:</w:t>
      </w:r>
      <w:r>
        <w:t xml:space="preserve"> </w:t>
      </w:r>
      <w:r>
        <w:t xml:space="preserve">Assessment, treatment planning, and intervention for physical, cognitive, and psychosocial conditions.</w:t>
      </w:r>
    </w:p>
    <w:p>
      <w:pPr>
        <w:numPr>
          <w:ilvl w:val="0"/>
          <w:numId w:val="1006"/>
        </w:numPr>
        <w:pStyle w:val="Compact"/>
      </w:pPr>
      <w:r>
        <w:rPr>
          <w:bCs/>
          <w:b/>
        </w:rPr>
        <w:t xml:space="preserve">Technology:</w:t>
      </w:r>
      <w:r>
        <w:t xml:space="preserve"> </w:t>
      </w:r>
      <w:r>
        <w:t xml:space="preserve">Proficient in electronic health records (EHR) systems used in Spanish hospitals and clinics.</w:t>
      </w:r>
    </w:p>
    <w:p>
      <w:pPr>
        <w:numPr>
          <w:ilvl w:val="0"/>
          <w:numId w:val="1006"/>
        </w:numPr>
        <w:pStyle w:val="Compact"/>
      </w:pPr>
      <w:r>
        <w:rPr>
          <w:bCs/>
          <w:b/>
        </w:rPr>
        <w:t xml:space="preserve">Languages:</w:t>
      </w:r>
      <w:r>
        <w:t xml:space="preserve"> </w:t>
      </w:r>
      <w:r>
        <w:t xml:space="preserve">Fluent in Spanish (Castellano) and Catalan; basic proficiency in English for international collaboration.</w:t>
      </w:r>
    </w:p>
    <w:p>
      <w:pPr>
        <w:numPr>
          <w:ilvl w:val="0"/>
          <w:numId w:val="1006"/>
        </w:numPr>
        <w:pStyle w:val="Compact"/>
      </w:pPr>
      <w:r>
        <w:rPr>
          <w:bCs/>
          <w:b/>
        </w:rPr>
        <w:t xml:space="preserve">Cultural Competency:</w:t>
      </w:r>
      <w:r>
        <w:t xml:space="preserve"> </w:t>
      </w:r>
      <w:r>
        <w:t xml:space="preserve">Experienced working with diverse populations in Spain Barcelona, including immigrants and minority groups.</w:t>
      </w:r>
    </w:p>
    <w:bookmarkEnd w:id="29"/>
    <w:bookmarkStart w:id="31" w:name="volunteer-work"/>
    <w:p>
      <w:pPr>
        <w:pStyle w:val="Heading2"/>
      </w:pPr>
      <w:r>
        <w:t xml:space="preserve">Volunteer Work</w:t>
      </w:r>
    </w:p>
    <w:bookmarkStart w:id="30" w:name="occupational-therapist-volunteer"/>
    <w:p>
      <w:pPr>
        <w:pStyle w:val="Heading3"/>
      </w:pPr>
      <w:r>
        <w:t xml:space="preserve">Occupational Therapist Volunteer</w:t>
      </w:r>
    </w:p>
    <w:p>
      <w:pPr>
        <w:pStyle w:val="FirstParagraph"/>
      </w:pPr>
      <w:r>
        <w:rPr>
          <w:bCs/>
          <w:b/>
        </w:rPr>
        <w:t xml:space="preserve">Fundación Proyecto Hombre, Barcelona, Spain</w:t>
      </w:r>
      <w:r>
        <w:t xml:space="preserve"> </w:t>
      </w:r>
      <w:r>
        <w:t xml:space="preserve">| 2018 – 2019</w:t>
      </w:r>
    </w:p>
    <w:p>
      <w:pPr>
        <w:numPr>
          <w:ilvl w:val="0"/>
          <w:numId w:val="1007"/>
        </w:numPr>
        <w:pStyle w:val="Compact"/>
      </w:pPr>
      <w:r>
        <w:t xml:space="preserve">Provided therapeutic support to individuals recovering from substance abuse, focusing on reintegration into daily life.</w:t>
      </w:r>
    </w:p>
    <w:p>
      <w:pPr>
        <w:numPr>
          <w:ilvl w:val="0"/>
          <w:numId w:val="1007"/>
        </w:numPr>
        <w:pStyle w:val="Compact"/>
      </w:pPr>
      <w:r>
        <w:t xml:space="preserve">Organized community workshops on health promotion and preventive care in Barcelona’s underserved neighborhoods.</w:t>
      </w:r>
    </w:p>
    <w:bookmarkEnd w:id="30"/>
    <w:bookmarkEnd w:id="31"/>
    <w:bookmarkStart w:id="33" w:name="projects-research"/>
    <w:p>
      <w:pPr>
        <w:pStyle w:val="Heading2"/>
      </w:pPr>
      <w:r>
        <w:t xml:space="preserve">Projects &amp; Research</w:t>
      </w:r>
    </w:p>
    <w:bookmarkStart w:id="32" w:name="Xa229583dd16069c3cb205a12373c4dbd28f082b"/>
    <w:p>
      <w:pPr>
        <w:pStyle w:val="Heading3"/>
      </w:pPr>
      <w:r>
        <w:t xml:space="preserve">“Adaptación del Entorno para Personas con Discapacidad en Barcelona”</w:t>
      </w:r>
    </w:p>
    <w:p>
      <w:pPr>
        <w:pStyle w:val="FirstParagraph"/>
      </w:pPr>
      <w:r>
        <w:rPr>
          <w:bCs/>
          <w:b/>
        </w:rPr>
        <w:t xml:space="preserve">Collaboration with the Barcelona City Council, 2021–2022</w:t>
      </w:r>
    </w:p>
    <w:p>
      <w:pPr>
        <w:numPr>
          <w:ilvl w:val="0"/>
          <w:numId w:val="1008"/>
        </w:numPr>
        <w:pStyle w:val="Compact"/>
      </w:pPr>
      <w:r>
        <w:t xml:space="preserve">Conducted a study on the accessibility of public spaces for people with disabilities, resulting in recommendations for urban planning in Spain.</w:t>
      </w:r>
    </w:p>
    <w:p>
      <w:pPr>
        <w:numPr>
          <w:ilvl w:val="0"/>
          <w:numId w:val="1008"/>
        </w:numPr>
        <w:pStyle w:val="Compact"/>
      </w:pPr>
      <w:r>
        <w:t xml:space="preserve">Published findings in a local journal, highlighting the role of occupational therapists in shaping inclusive environments.</w:t>
      </w:r>
    </w:p>
    <w:bookmarkEnd w:id="32"/>
    <w:bookmarkEnd w:id="33"/>
    <w:bookmarkStart w:id="34" w:name="professional-affiliations"/>
    <w:p>
      <w:pPr>
        <w:pStyle w:val="Heading2"/>
      </w:pPr>
      <w:r>
        <w:t xml:space="preserve">Professional Affiliations</w:t>
      </w:r>
    </w:p>
    <w:p>
      <w:pPr>
        <w:numPr>
          <w:ilvl w:val="0"/>
          <w:numId w:val="1009"/>
        </w:numPr>
        <w:pStyle w:val="Compact"/>
      </w:pPr>
      <w:r>
        <w:t xml:space="preserve">Member of the Colegio Oficial de Terapeutas Ocupacionales de Catalunya (COTOC), 2017–Present.</w:t>
      </w:r>
    </w:p>
    <w:p>
      <w:pPr>
        <w:numPr>
          <w:ilvl w:val="0"/>
          <w:numId w:val="1009"/>
        </w:numPr>
        <w:pStyle w:val="Compact"/>
      </w:pPr>
      <w:r>
        <w:t xml:space="preserve">Active participant in the Spanish Federation of Occupational Therapy Associations (FESETO) networking events and conferences.</w:t>
      </w:r>
    </w:p>
    <w:bookmarkEnd w:id="34"/>
    <w:bookmarkStart w:id="35" w:name="references"/>
    <w:p>
      <w:pPr>
        <w:pStyle w:val="Heading2"/>
      </w:pPr>
      <w:r>
        <w:t xml:space="preserve">References</w:t>
      </w:r>
    </w:p>
    <w:p>
      <w:pPr>
        <w:pStyle w:val="FirstParagraph"/>
      </w:pPr>
      <w:r>
        <w:t xml:space="preserve">Available upon request. Contact [Your Email] or [Your Phone Number].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Spain Barcelona</dc:title>
  <dc:creator/>
  <dc:language>en</dc:language>
  <cp:keywords/>
  <dcterms:created xsi:type="dcterms:W3CDTF">2026-07-28T21:21:35Z</dcterms:created>
  <dcterms:modified xsi:type="dcterms:W3CDTF">2026-07-28T21:21:35Z</dcterms:modified>
</cp:coreProperties>
</file>

<file path=docProps/custom.xml><?xml version="1.0" encoding="utf-8"?>
<Properties xmlns="http://schemas.openxmlformats.org/officeDocument/2006/custom-properties" xmlns:vt="http://schemas.openxmlformats.org/officeDocument/2006/docPropsVTypes"/>
</file>