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curriculum-vitae"/>
    <w:p>
      <w:pPr>
        <w:pStyle w:val="Heading1"/>
      </w:pPr>
      <w:r>
        <w:t xml:space="preserve">Curriculum Vitae</w:t>
      </w:r>
    </w:p>
    <w:bookmarkStart w:id="20" w:name="X61215fb14692feb2a725f3ea4a007b6de5054e4"/>
    <w:p>
      <w:pPr>
        <w:pStyle w:val="Heading2"/>
      </w:pPr>
      <w:r>
        <w:t xml:space="preserve">Occupational Therapist | United Kingdom London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[Email Address] | [Phone Number]</w:t>
      </w:r>
    </w:p>
    <w:p>
      <w:pPr>
        <w:pStyle w:val="BodyText"/>
      </w:pPr>
      <w:r>
        <w:rPr>
          <w:bCs/>
          <w:b/>
        </w:rPr>
        <w:t xml:space="preserve">Address:</w:t>
      </w:r>
      <w:r>
        <w:t xml:space="preserve"> </w:t>
      </w:r>
      <w:r>
        <w:t xml:space="preserve">123 London Street, London, UK</w:t>
      </w:r>
    </w:p>
    <w:bookmarkEnd w:id="20"/>
    <w:bookmarkStart w:id="21" w:name="professional-summary"/>
    <w:p>
      <w:pPr>
        <w:pStyle w:val="Heading2"/>
      </w:pPr>
      <w:r>
        <w:t xml:space="preserve">Professional Summary</w:t>
      </w:r>
    </w:p>
    <w:p>
      <w:pPr>
        <w:pStyle w:val="FirstParagraph"/>
      </w:pPr>
      <w:r>
        <w:t xml:space="preserve">Dedicated and compassionate Occupational Therapist with over [X years] of experience in the United Kingdom London. Specializing in enabling individuals to achieve independence through therapeutic interventions tailored to their physical, cognitive, and emotional needs. A registered professional with the Health and Care Professions Council (HCPC) and a strong commitment to promoting well-being within diverse communities across London. Proven expertise in developing personalized care plans, supporting clients with chronic conditions, mental health challenges, and rehabilitation from injuries. Passionate about contributing to the healthcare landscape of United Kingdom London through evidence-based practice and collaboration with multidisciplinary teams.</w:t>
      </w:r>
    </w:p>
    <w:bookmarkEnd w:id="21"/>
    <w:bookmarkStart w:id="22" w:name="education"/>
    <w:p>
      <w:pPr>
        <w:pStyle w:val="Heading2"/>
      </w:pPr>
      <w:r>
        <w:t xml:space="preserve">Education</w:t>
      </w:r>
    </w:p>
    <w:p>
      <w:pPr>
        <w:numPr>
          <w:ilvl w:val="0"/>
          <w:numId w:val="1001"/>
        </w:numPr>
        <w:pStyle w:val="Compact"/>
      </w:pPr>
      <w:r>
        <w:rPr>
          <w:bCs/>
          <w:b/>
        </w:rPr>
        <w:t xml:space="preserve">BSc (Hons) in Occupational Therapy</w:t>
      </w:r>
      <w:r>
        <w:t xml:space="preserve">, [University Name], London, UK. Graduated [Year].</w:t>
      </w:r>
    </w:p>
    <w:p>
      <w:pPr>
        <w:numPr>
          <w:ilvl w:val="0"/>
          <w:numId w:val="1001"/>
        </w:numPr>
        <w:pStyle w:val="Compact"/>
      </w:pPr>
      <w:r>
        <w:rPr>
          <w:bCs/>
          <w:b/>
        </w:rPr>
        <w:t xml:space="preserve">Postgraduate Certificate in Mental Health Practice</w:t>
      </w:r>
      <w:r>
        <w:t xml:space="preserve">, [Institute Name], London, UK. Completed [Year].</w:t>
      </w:r>
    </w:p>
    <w:p>
      <w:pPr>
        <w:numPr>
          <w:ilvl w:val="0"/>
          <w:numId w:val="1001"/>
        </w:numPr>
        <w:pStyle w:val="Compact"/>
      </w:pPr>
      <w:r>
        <w:rPr>
          <w:bCs/>
          <w:b/>
        </w:rPr>
        <w:t xml:space="preserve">Level 3 Award in Infection Prevention and Control</w:t>
      </w:r>
      <w:r>
        <w:t xml:space="preserve">, [Training Provider], London, UK. Completed [Year].</w:t>
      </w:r>
    </w:p>
    <w:bookmarkEnd w:id="22"/>
    <w:bookmarkStart w:id="25" w:name="professional-experience"/>
    <w:p>
      <w:pPr>
        <w:pStyle w:val="Heading2"/>
      </w:pPr>
      <w:r>
        <w:t xml:space="preserve">Professional Experience</w:t>
      </w:r>
    </w:p>
    <w:bookmarkStart w:id="23" w:name="occupational-therapist-nhs-trust-london"/>
    <w:p>
      <w:pPr>
        <w:pStyle w:val="Heading3"/>
      </w:pPr>
      <w:r>
        <w:t xml:space="preserve">Occupational Therapist | NHS Trust London</w:t>
      </w:r>
    </w:p>
    <w:p>
      <w:pPr>
        <w:pStyle w:val="FirstParagraph"/>
      </w:pPr>
      <w:r>
        <w:rPr>
          <w:iCs/>
          <w:i/>
        </w:rPr>
        <w:t xml:space="preserve">April 2018 – Present</w:t>
      </w:r>
    </w:p>
    <w:p>
      <w:pPr>
        <w:numPr>
          <w:ilvl w:val="0"/>
          <w:numId w:val="1002"/>
        </w:numPr>
        <w:pStyle w:val="Compact"/>
      </w:pPr>
      <w:r>
        <w:t xml:space="preserve">Provided clinical support to patients with physical disabilities, neurological conditions, and mental health disorders in community and hospital settings across United Kingdom London.</w:t>
      </w:r>
    </w:p>
    <w:p>
      <w:pPr>
        <w:numPr>
          <w:ilvl w:val="0"/>
          <w:numId w:val="1002"/>
        </w:numPr>
        <w:pStyle w:val="Compact"/>
      </w:pPr>
      <w:r>
        <w:t xml:space="preserve">Conducted comprehensive assessments to identify clients' functional abilities and developed individualized treatment plans aligned with their goals.</w:t>
      </w:r>
    </w:p>
    <w:p>
      <w:pPr>
        <w:numPr>
          <w:ilvl w:val="0"/>
          <w:numId w:val="1002"/>
        </w:numPr>
        <w:pStyle w:val="Compact"/>
      </w:pPr>
      <w:r>
        <w:t xml:space="preserve">Collaborated with physiotherapists, speech therapists, and social workers to deliver holistic care for patients in both acute and long-term care environments.</w:t>
      </w:r>
    </w:p>
    <w:p>
      <w:pPr>
        <w:numPr>
          <w:ilvl w:val="0"/>
          <w:numId w:val="1002"/>
        </w:numPr>
        <w:pStyle w:val="Compact"/>
      </w:pPr>
      <w:r>
        <w:t xml:space="preserve">Trained caregivers and family members on adaptive strategies to support clients' independence at home.</w:t>
      </w:r>
    </w:p>
    <w:p>
      <w:pPr>
        <w:numPr>
          <w:ilvl w:val="0"/>
          <w:numId w:val="1002"/>
        </w:numPr>
        <w:pStyle w:val="Compact"/>
      </w:pPr>
      <w:r>
        <w:t xml:space="preserve">Contributed to the implementation of new therapeutic protocols within the NHS framework, improving patient outcomes by 15% over two years.</w:t>
      </w:r>
    </w:p>
    <w:bookmarkEnd w:id="23"/>
    <w:bookmarkStart w:id="24" w:name="X77641d73beeb673345c0ab1686d2f3b9cf142dd"/>
    <w:p>
      <w:pPr>
        <w:pStyle w:val="Heading3"/>
      </w:pPr>
      <w:r>
        <w:t xml:space="preserve">Occupational Therapist | Private Rehabilitation Clinic, London</w:t>
      </w:r>
    </w:p>
    <w:p>
      <w:pPr>
        <w:pStyle w:val="FirstParagraph"/>
      </w:pPr>
      <w:r>
        <w:rPr>
          <w:iCs/>
          <w:i/>
        </w:rPr>
        <w:t xml:space="preserve">January 2015 – March 2018</w:t>
      </w:r>
    </w:p>
    <w:p>
      <w:pPr>
        <w:numPr>
          <w:ilvl w:val="0"/>
          <w:numId w:val="1003"/>
        </w:numPr>
        <w:pStyle w:val="Compact"/>
      </w:pPr>
      <w:r>
        <w:t xml:space="preserve">Assessed and treated patients recovering from orthopedic surgeries, strokes, and traumatic brain injuries in a private clinic setting.</w:t>
      </w:r>
    </w:p>
    <w:p>
      <w:pPr>
        <w:numPr>
          <w:ilvl w:val="0"/>
          <w:numId w:val="1003"/>
        </w:numPr>
        <w:pStyle w:val="Compact"/>
      </w:pPr>
      <w:r>
        <w:t xml:space="preserve">Utilized assistive technologies and environmental modifications to enhance clients' daily living skills.</w:t>
      </w:r>
    </w:p>
    <w:p>
      <w:pPr>
        <w:numPr>
          <w:ilvl w:val="0"/>
          <w:numId w:val="1003"/>
        </w:numPr>
        <w:pStyle w:val="Compact"/>
      </w:pPr>
      <w:r>
        <w:t xml:space="preserve">Mentored junior therapists and participated in staff training sessions focused on advanced occupational therapy techniques.</w:t>
      </w:r>
    </w:p>
    <w:p>
      <w:pPr>
        <w:numPr>
          <w:ilvl w:val="0"/>
          <w:numId w:val="1003"/>
        </w:numPr>
        <w:pStyle w:val="Compact"/>
      </w:pPr>
      <w:r>
        <w:t xml:space="preserve">Managed a caseload of 20+ patients weekly, ensuring timely and effective service delivery within the United Kingdom London region.</w:t>
      </w:r>
    </w:p>
    <w:bookmarkEnd w:id="24"/>
    <w:bookmarkEnd w:id="25"/>
    <w:bookmarkStart w:id="26" w:name="skills"/>
    <w:p>
      <w:pPr>
        <w:pStyle w:val="Heading2"/>
      </w:pPr>
      <w:r>
        <w:t xml:space="preserve">Skills</w:t>
      </w:r>
    </w:p>
    <w:p>
      <w:pPr>
        <w:numPr>
          <w:ilvl w:val="0"/>
          <w:numId w:val="1004"/>
        </w:numPr>
        <w:pStyle w:val="Compact"/>
      </w:pPr>
      <w:r>
        <w:t xml:space="preserve">Expertise in patient-centered care and client-focused therapeutic interventions.</w:t>
      </w:r>
    </w:p>
    <w:p>
      <w:pPr>
        <w:numPr>
          <w:ilvl w:val="0"/>
          <w:numId w:val="1004"/>
        </w:numPr>
        <w:pStyle w:val="Compact"/>
      </w:pPr>
      <w:r>
        <w:t xml:space="preserve">Strong knowledge of UK healthcare regulations, including NHS guidelines and HCPC standards.</w:t>
      </w:r>
    </w:p>
    <w:p>
      <w:pPr>
        <w:numPr>
          <w:ilvl w:val="0"/>
          <w:numId w:val="1004"/>
        </w:numPr>
        <w:pStyle w:val="Compact"/>
      </w:pPr>
      <w:r>
        <w:t xml:space="preserve">Proficient in using electronic health records (EHR) systems such as SystmOne and EMIS within London hospitals.</w:t>
      </w:r>
    </w:p>
    <w:p>
      <w:pPr>
        <w:numPr>
          <w:ilvl w:val="0"/>
          <w:numId w:val="1004"/>
        </w:numPr>
        <w:pStyle w:val="Compact"/>
      </w:pPr>
      <w:r>
        <w:t xml:space="preserve">Excellent communication and interpersonal skills to build trust with patients and collaborate with multidisciplinary teams.</w:t>
      </w:r>
    </w:p>
    <w:p>
      <w:pPr>
        <w:numPr>
          <w:ilvl w:val="0"/>
          <w:numId w:val="1004"/>
        </w:numPr>
        <w:pStyle w:val="Compact"/>
      </w:pPr>
      <w:r>
        <w:t xml:space="preserve">Certified in manual handling, risk assessment, and emergency first aid for healthcare environments.</w:t>
      </w:r>
    </w:p>
    <w:bookmarkEnd w:id="26"/>
    <w:bookmarkStart w:id="27" w:name="certifications-and-licenses"/>
    <w:p>
      <w:pPr>
        <w:pStyle w:val="Heading2"/>
      </w:pPr>
      <w:r>
        <w:t xml:space="preserve">Certifications and Licenses</w:t>
      </w:r>
    </w:p>
    <w:p>
      <w:pPr>
        <w:numPr>
          <w:ilvl w:val="0"/>
          <w:numId w:val="1005"/>
        </w:numPr>
        <w:pStyle w:val="Compact"/>
      </w:pPr>
      <w:r>
        <w:rPr>
          <w:bCs/>
          <w:b/>
        </w:rPr>
        <w:t xml:space="preserve">Health and Care Professions Council (HCPC) Registration Number:</w:t>
      </w:r>
      <w:r>
        <w:t xml:space="preserve"> </w:t>
      </w:r>
      <w:r>
        <w:t xml:space="preserve">[Your HCPC Number]</w:t>
      </w:r>
    </w:p>
    <w:p>
      <w:pPr>
        <w:numPr>
          <w:ilvl w:val="0"/>
          <w:numId w:val="1005"/>
        </w:numPr>
        <w:pStyle w:val="Compact"/>
      </w:pPr>
      <w:r>
        <w:rPr>
          <w:bCs/>
          <w:b/>
        </w:rPr>
        <w:t xml:space="preserve">First Aid for Health Care Assistants</w:t>
      </w:r>
      <w:r>
        <w:t xml:space="preserve">, [Training Organization], London, UK. Valid until [Date].</w:t>
      </w:r>
    </w:p>
    <w:p>
      <w:pPr>
        <w:numPr>
          <w:ilvl w:val="0"/>
          <w:numId w:val="1005"/>
        </w:numPr>
        <w:pStyle w:val="Compact"/>
      </w:pPr>
      <w:r>
        <w:rPr>
          <w:bCs/>
          <w:b/>
        </w:rPr>
        <w:t xml:space="preserve">Mental Capacity Act 2005 Training</w:t>
      </w:r>
      <w:r>
        <w:t xml:space="preserve">, [Provider], London, UK. Completed [Year].</w:t>
      </w:r>
    </w:p>
    <w:bookmarkEnd w:id="27"/>
    <w:bookmarkStart w:id="28" w:name="professional-affiliations"/>
    <w:p>
      <w:pPr>
        <w:pStyle w:val="Heading2"/>
      </w:pPr>
      <w:r>
        <w:t xml:space="preserve">Professional Affiliations</w:t>
      </w:r>
    </w:p>
    <w:p>
      <w:pPr>
        <w:numPr>
          <w:ilvl w:val="0"/>
          <w:numId w:val="1006"/>
        </w:numPr>
        <w:pStyle w:val="Compact"/>
      </w:pPr>
      <w:r>
        <w:t xml:space="preserve">Member of the British Association of Occupational Therapists (BAOT)</w:t>
      </w:r>
    </w:p>
    <w:p>
      <w:pPr>
        <w:numPr>
          <w:ilvl w:val="0"/>
          <w:numId w:val="1006"/>
        </w:numPr>
        <w:pStyle w:val="Compact"/>
      </w:pPr>
      <w:r>
        <w:t xml:space="preserve">Active participant in local occupational therapy networks in United Kingdom London, attending regular workshops and seminars.</w:t>
      </w:r>
    </w:p>
    <w:bookmarkEnd w:id="28"/>
    <w:bookmarkStart w:id="29" w:name="additional-information"/>
    <w:p>
      <w:pPr>
        <w:pStyle w:val="Heading2"/>
      </w:pPr>
      <w:r>
        <w:t xml:space="preserve">Additional Information</w:t>
      </w:r>
    </w:p>
    <w:p>
      <w:pPr>
        <w:pStyle w:val="FirstParagraph"/>
      </w:pPr>
      <w:r>
        <w:t xml:space="preserve">Fluent in English with a good understanding of Spanish and French, enabling effective communication with diverse patient populations across London. Volunteer experience with community organizations such as [Local Charity Name], supporting elderly clients in adapting their homes for safety and independence. Committed to continuous professional development, having completed recent courses on dementia care and technology-assisted therapy.</w:t>
      </w:r>
    </w:p>
    <w:bookmarkEnd w:id="29"/>
    <w:bookmarkStart w:id="30" w:name="references"/>
    <w:p>
      <w:pPr>
        <w:pStyle w:val="Heading2"/>
      </w:pPr>
      <w:r>
        <w:t xml:space="preserve">References</w:t>
      </w:r>
    </w:p>
    <w:p>
      <w:pPr>
        <w:pStyle w:val="FirstParagraph"/>
      </w:pPr>
      <w:r>
        <w:t xml:space="preserve">Available upon request from previous employers in the United Kingdom London healthcare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United Kingdom London</dc:title>
  <dc:creator/>
  <dc:language>en</dc:language>
  <cp:keywords/>
  <dcterms:created xsi:type="dcterms:W3CDTF">2026-07-28T13:00:04Z</dcterms:created>
  <dcterms:modified xsi:type="dcterms:W3CDTF">2026-07-28T13:00:04Z</dcterms:modified>
</cp:coreProperties>
</file>

<file path=docProps/custom.xml><?xml version="1.0" encoding="utf-8"?>
<Properties xmlns="http://schemas.openxmlformats.org/officeDocument/2006/custom-properties" xmlns:vt="http://schemas.openxmlformats.org/officeDocument/2006/docPropsVTypes"/>
</file>