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p>
    <w:bookmarkStart w:id="32" w:name="curriculum-vitae"/>
    <w:p>
      <w:pPr>
        <w:pStyle w:val="Heading1"/>
      </w:pPr>
      <w:r>
        <w:t xml:space="preserve">Curriculum Vitae</w:t>
      </w:r>
    </w:p>
    <w:bookmarkStart w:id="31" w:name="X9bda1e544897fd3b73cb519148ebd10db749aac"/>
    <w:p>
      <w:pPr>
        <w:pStyle w:val="Heading2"/>
      </w:pPr>
      <w:r>
        <w:t xml:space="preserve">Occupational Therapist in the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1234 West Addison Street, Chicago, IL 60613</w:t>
      </w:r>
      <w:r>
        <w:br/>
      </w:r>
      <w:r>
        <w:rPr>
          <w:bCs/>
          <w:b/>
        </w:rPr>
        <w:t xml:space="preserve">Phone:</w:t>
      </w:r>
      <w:r>
        <w:t xml:space="preserve"> </w:t>
      </w:r>
      <w:r>
        <w:t xml:space="preserve">(312) 555-0198</w:t>
      </w:r>
      <w:r>
        <w:br/>
      </w:r>
      <w:r>
        <w:rPr>
          <w:bCs/>
          <w:b/>
        </w:rPr>
        <w:t xml:space="preserve">Email:</w:t>
      </w:r>
      <w:r>
        <w:t xml:space="preserve"> </w:t>
      </w:r>
      <w:r>
        <w:t xml:space="preserve">jdoe.occupationaltherapy@gmail.com</w:t>
      </w:r>
      <w:r>
        <w:br/>
      </w:r>
      <w:r>
        <w:rPr>
          <w:bCs/>
          <w:b/>
        </w:rPr>
        <w:t xml:space="preserve">LinkedIn:</w:t>
      </w:r>
      <w:r>
        <w:t xml:space="preserve"> </w:t>
      </w:r>
      <w:r>
        <w:t xml:space="preserve">linkedin.com/in/janedoe-ot</w:t>
      </w:r>
    </w:p>
    <w:bookmarkEnd w:id="20"/>
    <w:bookmarkStart w:id="21" w:name="professional-summary"/>
    <w:p>
      <w:pPr>
        <w:pStyle w:val="Heading3"/>
      </w:pPr>
      <w:r>
        <w:t xml:space="preserve">Professional Summary</w:t>
      </w:r>
    </w:p>
    <w:p>
      <w:pPr>
        <w:pStyle w:val="FirstParagraph"/>
      </w:pPr>
      <w:r>
        <w:t xml:space="preserve">A dedicated Occupational Therapist with over 8 years of experience in the United States Chicago, specializing in patient-centered care to improve functional independence and quality of life. Proficient in assessing and treating individuals across the lifespan, from pediatric populations to geriatric patients. Committed to advancing healthcare outcomes through evidence-based practices and collaboration with multidisciplinary teams. A strong advocate for accessibility and community integration, particularly within the Chicago area, where I have contributed to numerous programs enhancing daily living skills for diverse populations.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Occupational Therapy</w:t>
      </w:r>
      <w:r>
        <w:t xml:space="preserve">, University of Illinois at Chicago, 2012</w:t>
      </w:r>
      <w:r>
        <w:br/>
      </w:r>
      <w:r>
        <w:t xml:space="preserve">GPA: 3.8/4.0</w:t>
      </w:r>
    </w:p>
    <w:p>
      <w:pPr>
        <w:numPr>
          <w:ilvl w:val="0"/>
          <w:numId w:val="1001"/>
        </w:numPr>
        <w:pStyle w:val="Compact"/>
      </w:pPr>
      <w:r>
        <w:rPr>
          <w:bCs/>
          <w:b/>
        </w:rPr>
        <w:t xml:space="preserve">Master of Science in Occupational Therapy</w:t>
      </w:r>
      <w:r>
        <w:t xml:space="preserve">, Northwestern University, 2015</w:t>
      </w:r>
      <w:r>
        <w:br/>
      </w:r>
      <w:r>
        <w:t xml:space="preserve">Thesis: "Evaluating the Impact of Community-Based Interventions on Functional Recovery in Stroke Patients in Chicago."</w:t>
      </w:r>
    </w:p>
    <w:bookmarkEnd w:id="22"/>
    <w:bookmarkStart w:id="26" w:name="work-experience"/>
    <w:p>
      <w:pPr>
        <w:pStyle w:val="Heading3"/>
      </w:pPr>
      <w:r>
        <w:t xml:space="preserve">Work Experience</w:t>
      </w:r>
    </w:p>
    <w:bookmarkStart w:id="23" w:name="lead-occupational-therapist"/>
    <w:p>
      <w:pPr>
        <w:pStyle w:val="Heading4"/>
      </w:pPr>
      <w:r>
        <w:t xml:space="preserve">Lead Occupational Therapist</w:t>
      </w:r>
    </w:p>
    <w:p>
      <w:pPr>
        <w:pStyle w:val="FirstParagraph"/>
      </w:pPr>
      <w:r>
        <w:rPr>
          <w:bCs/>
          <w:b/>
        </w:rPr>
        <w:t xml:space="preserve">Chicago Regional Rehabilitation Center</w:t>
      </w:r>
      <w:r>
        <w:t xml:space="preserve">, Chicago, IL | 2018–Present</w:t>
      </w:r>
    </w:p>
    <w:p>
      <w:pPr>
        <w:numPr>
          <w:ilvl w:val="0"/>
          <w:numId w:val="1002"/>
        </w:numPr>
        <w:pStyle w:val="Compact"/>
      </w:pPr>
      <w:r>
        <w:t xml:space="preserve">Provided comprehensive occupational therapy services to patients with physical, cognitive, and developmental disabilities.</w:t>
      </w:r>
    </w:p>
    <w:p>
      <w:pPr>
        <w:numPr>
          <w:ilvl w:val="0"/>
          <w:numId w:val="1002"/>
        </w:numPr>
        <w:pStyle w:val="Compact"/>
      </w:pPr>
      <w:r>
        <w:t xml:space="preserve">Developed individualized treatment plans aligned with patient goals, focusing on activities of daily living (ADLs), motor skills, and sensory integration.</w:t>
      </w:r>
    </w:p>
    <w:p>
      <w:pPr>
        <w:numPr>
          <w:ilvl w:val="0"/>
          <w:numId w:val="1002"/>
        </w:numPr>
        <w:pStyle w:val="Compact"/>
      </w:pPr>
      <w:r>
        <w:t xml:space="preserve">Collaborated with physicians, nurses, and social workers to ensure holistic care for patients in the United States Chicago region.</w:t>
      </w:r>
    </w:p>
    <w:p>
      <w:pPr>
        <w:numPr>
          <w:ilvl w:val="0"/>
          <w:numId w:val="1002"/>
        </w:numPr>
        <w:pStyle w:val="Compact"/>
      </w:pPr>
      <w:r>
        <w:t xml:space="preserve">Trained 20+ new therapists in evidence-based practices specific to Chicago’s diverse patient demographics.</w:t>
      </w:r>
    </w:p>
    <w:bookmarkEnd w:id="23"/>
    <w:bookmarkStart w:id="24" w:name="clinical-supervisor"/>
    <w:p>
      <w:pPr>
        <w:pStyle w:val="Heading4"/>
      </w:pPr>
      <w:r>
        <w:t xml:space="preserve">Clinical Supervisor</w:t>
      </w:r>
    </w:p>
    <w:p>
      <w:pPr>
        <w:pStyle w:val="FirstParagraph"/>
      </w:pPr>
      <w:r>
        <w:rPr>
          <w:bCs/>
          <w:b/>
        </w:rPr>
        <w:t xml:space="preserve">Northwest Health Partners</w:t>
      </w:r>
      <w:r>
        <w:t xml:space="preserve">, Chicago, IL | 2015–2018</w:t>
      </w:r>
    </w:p>
    <w:p>
      <w:pPr>
        <w:numPr>
          <w:ilvl w:val="0"/>
          <w:numId w:val="1003"/>
        </w:numPr>
        <w:pStyle w:val="Compact"/>
      </w:pPr>
      <w:r>
        <w:t xml:space="preserve">Supervised a team of 10 occupational therapists and assistants, ensuring compliance with AOTA standards and Illinois state licensing requirements.</w:t>
      </w:r>
    </w:p>
    <w:p>
      <w:pPr>
        <w:numPr>
          <w:ilvl w:val="0"/>
          <w:numId w:val="1003"/>
        </w:numPr>
        <w:pStyle w:val="Compact"/>
      </w:pPr>
      <w:r>
        <w:t xml:space="preserve">Implemented innovative therapy programs for pediatric patients in underserved Chicago communities, resulting in a 30% increase in patient engagement.</w:t>
      </w:r>
    </w:p>
    <w:p>
      <w:pPr>
        <w:numPr>
          <w:ilvl w:val="0"/>
          <w:numId w:val="1003"/>
        </w:numPr>
        <w:pStyle w:val="Compact"/>
      </w:pPr>
      <w:r>
        <w:t xml:space="preserve">Conducted workshops on trauma-informed care for staff, emphasizing cultural sensitivity to better serve the United States Chicago population.</w:t>
      </w:r>
    </w:p>
    <w:bookmarkEnd w:id="24"/>
    <w:bookmarkStart w:id="25" w:name="occupational-therapist"/>
    <w:p>
      <w:pPr>
        <w:pStyle w:val="Heading4"/>
      </w:pPr>
      <w:r>
        <w:t xml:space="preserve">Occupational Therapist</w:t>
      </w:r>
    </w:p>
    <w:p>
      <w:pPr>
        <w:pStyle w:val="FirstParagraph"/>
      </w:pPr>
      <w:r>
        <w:rPr>
          <w:bCs/>
          <w:b/>
        </w:rPr>
        <w:t xml:space="preserve">St. Michael’s Hospital</w:t>
      </w:r>
      <w:r>
        <w:t xml:space="preserve">, Chicago, IL | 2012–2015</w:t>
      </w:r>
    </w:p>
    <w:p>
      <w:pPr>
        <w:numPr>
          <w:ilvl w:val="0"/>
          <w:numId w:val="1004"/>
        </w:numPr>
        <w:pStyle w:val="Compact"/>
      </w:pPr>
      <w:r>
        <w:t xml:space="preserve">Assessed and treated patients recovering from acute injuries, focusing on restoring independence in daily tasks.</w:t>
      </w:r>
    </w:p>
    <w:p>
      <w:pPr>
        <w:numPr>
          <w:ilvl w:val="0"/>
          <w:numId w:val="1004"/>
        </w:numPr>
        <w:pStyle w:val="Compact"/>
      </w:pPr>
      <w:r>
        <w:t xml:space="preserve">Utilized advanced technology, such as virtual reality simulations, to enhance patient rehabilitation outcomes in the United States Chicago healthcare system.</w:t>
      </w:r>
    </w:p>
    <w:p>
      <w:pPr>
        <w:numPr>
          <w:ilvl w:val="0"/>
          <w:numId w:val="1004"/>
        </w:numPr>
        <w:pStyle w:val="Compact"/>
      </w:pPr>
      <w:r>
        <w:t xml:space="preserve">Contributed to research projects on stroke recovery, published in the *Journal of Occupational Therapy* (2014).</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Occupational Therapist License</w:t>
      </w:r>
      <w:r>
        <w:t xml:space="preserve">, State of Illinois, 2015–Present</w:t>
      </w:r>
    </w:p>
    <w:p>
      <w:pPr>
        <w:numPr>
          <w:ilvl w:val="0"/>
          <w:numId w:val="1005"/>
        </w:numPr>
        <w:pStyle w:val="Compact"/>
      </w:pPr>
      <w:r>
        <w:rPr>
          <w:bCs/>
          <w:b/>
        </w:rPr>
        <w:t xml:space="preserve">AOTA Certification (COT)</w:t>
      </w:r>
      <w:r>
        <w:t xml:space="preserve">, American Occupational Therapy Association, 2016</w:t>
      </w:r>
    </w:p>
    <w:p>
      <w:pPr>
        <w:numPr>
          <w:ilvl w:val="0"/>
          <w:numId w:val="1005"/>
        </w:numPr>
        <w:pStyle w:val="Compact"/>
      </w:pPr>
      <w:r>
        <w:rPr>
          <w:bCs/>
          <w:b/>
        </w:rPr>
        <w:t xml:space="preserve">Certified Hand Therapist (CHT)</w:t>
      </w:r>
      <w:r>
        <w:t xml:space="preserve">, 2019</w:t>
      </w:r>
    </w:p>
    <w:p>
      <w:pPr>
        <w:numPr>
          <w:ilvl w:val="0"/>
          <w:numId w:val="1005"/>
        </w:numPr>
        <w:pStyle w:val="Compact"/>
      </w:pPr>
      <w:r>
        <w:rPr>
          <w:bCs/>
          <w:b/>
        </w:rPr>
        <w:t xml:space="preserve">Basic Life Support (BLS) for Healthcare Providers</w:t>
      </w:r>
      <w:r>
        <w:t xml:space="preserve">, American Red Cross, 2020</w:t>
      </w:r>
    </w:p>
    <w:bookmarkEnd w:id="27"/>
    <w:bookmarkStart w:id="28" w:name="skills"/>
    <w:p>
      <w:pPr>
        <w:pStyle w:val="Heading3"/>
      </w:pPr>
      <w:r>
        <w:t xml:space="preserve">Skills</w:t>
      </w:r>
    </w:p>
    <w:p>
      <w:pPr>
        <w:numPr>
          <w:ilvl w:val="0"/>
          <w:numId w:val="1006"/>
        </w:numPr>
        <w:pStyle w:val="Compact"/>
      </w:pPr>
      <w:r>
        <w:t xml:space="preserve">Expertise in ADL training, motor coordination therapy, and cognitive rehabilitation.</w:t>
      </w:r>
    </w:p>
    <w:p>
      <w:pPr>
        <w:numPr>
          <w:ilvl w:val="0"/>
          <w:numId w:val="1006"/>
        </w:numPr>
        <w:pStyle w:val="Compact"/>
      </w:pPr>
      <w:r>
        <w:t xml:space="preserve">Proficient in using electronic health records (EHR) systems like Epic and Allscripts.</w:t>
      </w:r>
    </w:p>
    <w:p>
      <w:pPr>
        <w:numPr>
          <w:ilvl w:val="0"/>
          <w:numId w:val="1006"/>
        </w:numPr>
        <w:pStyle w:val="Compact"/>
      </w:pPr>
      <w:r>
        <w:t xml:space="preserve">Familiar with the Americans with Disabilities Act (ADA) guidelines for accessibility in Chicago healthcare facilities.</w:t>
      </w:r>
    </w:p>
    <w:p>
      <w:pPr>
        <w:numPr>
          <w:ilvl w:val="0"/>
          <w:numId w:val="1006"/>
        </w:numPr>
        <w:pStyle w:val="Compact"/>
      </w:pPr>
      <w:r>
        <w:t xml:space="preserve">Fluent in English and Spanish, enabling communication with diverse patient populations across the United States Chicago area.</w:t>
      </w:r>
    </w:p>
    <w:p>
      <w:pPr>
        <w:numPr>
          <w:ilvl w:val="0"/>
          <w:numId w:val="1006"/>
        </w:numPr>
        <w:pStyle w:val="Compact"/>
      </w:pPr>
      <w:r>
        <w:t xml:space="preserve">Strong leadership and project management skills, demonstrated through successful program development at Chicago Regional Rehabilitation Center.</w:t>
      </w:r>
    </w:p>
    <w:bookmarkEnd w:id="28"/>
    <w:bookmarkStart w:id="29" w:name="professional-affiliations-volunteer-work"/>
    <w:p>
      <w:pPr>
        <w:pStyle w:val="Heading3"/>
      </w:pPr>
      <w:r>
        <w:t xml:space="preserve">Professional Affiliations &amp; Volunteer Work</w:t>
      </w:r>
    </w:p>
    <w:p>
      <w:pPr>
        <w:pStyle w:val="FirstParagraph"/>
      </w:pPr>
      <w:r>
        <w:rPr>
          <w:bCs/>
          <w:b/>
        </w:rPr>
        <w:t xml:space="preserve">American Occupational Therapy Association (AOTA)</w:t>
      </w:r>
    </w:p>
    <w:p>
      <w:pPr>
        <w:numPr>
          <w:ilvl w:val="0"/>
          <w:numId w:val="1007"/>
        </w:numPr>
        <w:pStyle w:val="Compact"/>
      </w:pPr>
      <w:r>
        <w:t xml:space="preserve">Member since 2012, actively participating in local chapters and national conferences.</w:t>
      </w:r>
    </w:p>
    <w:p>
      <w:pPr>
        <w:numPr>
          <w:ilvl w:val="0"/>
          <w:numId w:val="1007"/>
        </w:numPr>
        <w:pStyle w:val="Compact"/>
      </w:pPr>
      <w:r>
        <w:t xml:space="preserve">Served on the Illinois Chapter Board of Directors (2019–2021), focusing on policy advocacy for occupational therapy in Chicago schools.</w:t>
      </w:r>
    </w:p>
    <w:p>
      <w:pPr>
        <w:pStyle w:val="FirstParagraph"/>
      </w:pPr>
      <w:r>
        <w:rPr>
          <w:bCs/>
          <w:b/>
        </w:rPr>
        <w:t xml:space="preserve">Chicago Community Health Initiative</w:t>
      </w:r>
    </w:p>
    <w:p>
      <w:pPr>
        <w:numPr>
          <w:ilvl w:val="0"/>
          <w:numId w:val="1008"/>
        </w:numPr>
        <w:pStyle w:val="Compact"/>
      </w:pPr>
      <w:r>
        <w:t xml:space="preserve">Volunteered as an occupational therapist for free clinics serving low-income families in the United States Chicago region.</w:t>
      </w:r>
    </w:p>
    <w:p>
      <w:pPr>
        <w:numPr>
          <w:ilvl w:val="0"/>
          <w:numId w:val="1008"/>
        </w:numPr>
        <w:pStyle w:val="Compact"/>
      </w:pPr>
      <w:r>
        <w:t xml:space="preserve">Organized workshops on fall prevention and home safety for senior citizens in Chicago neighborhoods.</w:t>
      </w:r>
    </w:p>
    <w:p>
      <w:pPr>
        <w:pStyle w:val="FirstParagraph"/>
      </w:pPr>
      <w:r>
        <w:rPr>
          <w:bCs/>
          <w:b/>
        </w:rPr>
        <w:t xml:space="preserve">Local School Districts</w:t>
      </w:r>
    </w:p>
    <w:p>
      <w:pPr>
        <w:numPr>
          <w:ilvl w:val="0"/>
          <w:numId w:val="1009"/>
        </w:numPr>
        <w:pStyle w:val="Compact"/>
      </w:pPr>
      <w:r>
        <w:t xml:space="preserve">Collaborated with Chicago Public Schools to integrate occupational therapy services into IEPs, improving student outcomes by 25%.</w:t>
      </w:r>
    </w:p>
    <w:bookmarkEnd w:id="29"/>
    <w:bookmarkStart w:id="30" w:name="additional-information"/>
    <w:p>
      <w:pPr>
        <w:pStyle w:val="Heading3"/>
      </w:pPr>
      <w:r>
        <w:t xml:space="preserve">Additional Information</w:t>
      </w:r>
    </w:p>
    <w:p>
      <w:pPr>
        <w:pStyle w:val="FirstParagraph"/>
      </w:pPr>
      <w:r>
        <w:rPr>
          <w:bCs/>
          <w:b/>
        </w:rPr>
        <w:t xml:space="preserve">Publications:</w:t>
      </w:r>
    </w:p>
    <w:p>
      <w:pPr>
        <w:numPr>
          <w:ilvl w:val="0"/>
          <w:numId w:val="1010"/>
        </w:numPr>
        <w:pStyle w:val="Compact"/>
      </w:pPr>
      <w:r>
        <w:t xml:space="preserve">"Community-Based Interventions for Stroke Patients in Chicago," *Journal of Occupational Therapy*, 2014.</w:t>
      </w:r>
    </w:p>
    <w:p>
      <w:pPr>
        <w:numPr>
          <w:ilvl w:val="0"/>
          <w:numId w:val="1010"/>
        </w:numPr>
        <w:pStyle w:val="Compact"/>
      </w:pPr>
      <w:r>
        <w:t xml:space="preserve">"Cultural Competency in Occupational Therapy: A Chicago Perspective," *OT Practice Magazine*, 2018.</w:t>
      </w:r>
    </w:p>
    <w:p>
      <w:pPr>
        <w:pStyle w:val="FirstParagraph"/>
      </w:pPr>
      <w:r>
        <w:rPr>
          <w:bCs/>
          <w:b/>
        </w:rPr>
        <w:t xml:space="preserve">Presentations:</w:t>
      </w:r>
    </w:p>
    <w:p>
      <w:pPr>
        <w:numPr>
          <w:ilvl w:val="0"/>
          <w:numId w:val="1011"/>
        </w:numPr>
        <w:pStyle w:val="Compact"/>
      </w:pPr>
      <w:r>
        <w:t xml:space="preserve">"Innovative Therapies for Pediatric Patients," AOTA Annual Conference, Chicago, 2019.</w:t>
      </w:r>
    </w:p>
    <w:p>
      <w:pPr>
        <w:numPr>
          <w:ilvl w:val="0"/>
          <w:numId w:val="1011"/>
        </w:numPr>
        <w:pStyle w:val="Compact"/>
      </w:pPr>
      <w:r>
        <w:t xml:space="preserve">"Sensory Integration in Geriatric Care," Illinois Occupational Therapy Association Symposium, 2021.</w:t>
      </w:r>
    </w:p>
    <w:p>
      <w:pPr>
        <w:pStyle w:val="FirstParagraph"/>
      </w:pPr>
      <w:r>
        <w:rPr>
          <w:bCs/>
          <w:b/>
        </w:rPr>
        <w:t xml:space="preserve">Language Skills:</w:t>
      </w:r>
      <w:r>
        <w:t xml:space="preserve"> </w:t>
      </w:r>
      <w:r>
        <w:t xml:space="preserve">English (native), Spanish (fluent).</w:t>
      </w:r>
    </w:p>
    <w:bookmarkEnd w:id="30"/>
    <w:p>
      <w:pPr>
        <w:pStyle w:val="BodyText"/>
      </w:pPr>
      <w:r>
        <w:t xml:space="preserve">This Curriculum Vitae reflects the expertise of an Occupational Therapist in the United States Chicago, dedicated to enhancing lives through functional independence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dc:title>
  <dc:creator/>
  <dc:language>en</dc:language>
  <cp:keywords/>
  <dcterms:created xsi:type="dcterms:W3CDTF">2026-07-23T12:08:13Z</dcterms:created>
  <dcterms:modified xsi:type="dcterms:W3CDTF">2026-07-23T12:08:13Z</dcterms:modified>
</cp:coreProperties>
</file>

<file path=docProps/custom.xml><?xml version="1.0" encoding="utf-8"?>
<Properties xmlns="http://schemas.openxmlformats.org/officeDocument/2006/custom-properties" xmlns:vt="http://schemas.openxmlformats.org/officeDocument/2006/docPropsVTypes"/>
</file>