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3"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(310) 555-1234 | j.doe.otp@gmail.com</w:t>
      </w:r>
      <w:r>
        <w:br/>
      </w:r>
      <w:r>
        <w:rPr>
          <w:bCs/>
          <w:b/>
        </w:rPr>
        <w:t xml:space="preserve">Location:</w:t>
      </w:r>
      <w:r>
        <w:t xml:space="preserve"> </w:t>
      </w:r>
      <w:r>
        <w:t xml:space="preserve">Los Angeles, CA, United States</w:t>
      </w:r>
    </w:p>
    <w:bookmarkStart w:id="20" w:name="professional-summary"/>
    <w:p>
      <w:pPr>
        <w:pStyle w:val="Heading2"/>
      </w:pPr>
      <w:r>
        <w:t xml:space="preserve">Professional Summary</w:t>
      </w:r>
    </w:p>
    <w:p>
      <w:pPr>
        <w:pStyle w:val="FirstParagraph"/>
      </w:pPr>
      <w:r>
        <w:t xml:space="preserve">A dedicated Occupational Therapist with over eight years of experience in the United States Los Angeles area, specializing in pediatric and geriatric care. Committed to enhancing patients' quality of life through personalized therapeutic interventions. Proficient in creating adaptive strategies for individuals with physical, cognitive, or developmental challenges. A member of the American Occupational Therapy Association (AOTA) and actively engaged in community outreach programs to promote occupational health awareness across Los Angeles.</w:t>
      </w:r>
    </w:p>
    <w:bookmarkEnd w:id="20"/>
    <w:bookmarkStart w:id="21" w:name="education"/>
    <w:p>
      <w:pPr>
        <w:pStyle w:val="Heading2"/>
      </w:pPr>
      <w:r>
        <w:t xml:space="preserve">Education</w:t>
      </w:r>
    </w:p>
    <w:p>
      <w:pPr>
        <w:numPr>
          <w:ilvl w:val="0"/>
          <w:numId w:val="1001"/>
        </w:numPr>
        <w:pStyle w:val="Compact"/>
      </w:pPr>
      <w:r>
        <w:rPr>
          <w:bCs/>
          <w:b/>
        </w:rPr>
        <w:t xml:space="preserve">Bachelor of Science in Occupational Therapy</w:t>
      </w:r>
      <w:r>
        <w:t xml:space="preserve">, University of Southern California (USC), Los Angeles, CA</w:t>
      </w:r>
      <w:r>
        <w:br/>
      </w:r>
      <w:r>
        <w:t xml:space="preserve">Graduated: May 2015</w:t>
      </w:r>
    </w:p>
    <w:p>
      <w:pPr>
        <w:numPr>
          <w:ilvl w:val="0"/>
          <w:numId w:val="1001"/>
        </w:numPr>
        <w:pStyle w:val="Compact"/>
      </w:pPr>
      <w:r>
        <w:rPr>
          <w:bCs/>
          <w:b/>
        </w:rPr>
        <w:t xml:space="preserve">Master of Science in Occupational Therapy</w:t>
      </w:r>
      <w:r>
        <w:t xml:space="preserve">, University of California, San Francisco (UCSF), San Francisco, CA</w:t>
      </w:r>
      <w:r>
        <w:br/>
      </w:r>
      <w:r>
        <w:t xml:space="preserve">Graduated: December 2017</w:t>
      </w:r>
    </w:p>
    <w:bookmarkEnd w:id="21"/>
    <w:bookmarkStart w:id="24" w:name="clinical-experience"/>
    <w:p>
      <w:pPr>
        <w:pStyle w:val="Heading2"/>
      </w:pPr>
      <w:r>
        <w:t xml:space="preserve">Clinical Experience</w:t>
      </w:r>
    </w:p>
    <w:bookmarkStart w:id="22" w:name="senior-occupational-therapist"/>
    <w:p>
      <w:pPr>
        <w:pStyle w:val="Heading3"/>
      </w:pPr>
      <w:r>
        <w:t xml:space="preserve">Senior Occupational Therapist</w:t>
      </w:r>
    </w:p>
    <w:p>
      <w:pPr>
        <w:pStyle w:val="FirstParagraph"/>
      </w:pPr>
      <w:r>
        <w:rPr>
          <w:iCs/>
          <w:i/>
        </w:rPr>
        <w:t xml:space="preserve">Los Angeles Rehabilitation Center, Los Angeles, CA</w:t>
      </w:r>
      <w:r>
        <w:br/>
      </w:r>
      <w:r>
        <w:t xml:space="preserve">January 2019 – Present</w:t>
      </w:r>
    </w:p>
    <w:p>
      <w:pPr>
        <w:numPr>
          <w:ilvl w:val="0"/>
          <w:numId w:val="1002"/>
        </w:numPr>
        <w:pStyle w:val="Compact"/>
      </w:pPr>
      <w:r>
        <w:t xml:space="preserve">Provided comprehensive occupational therapy services to patients with neurological disorders, orthopedic injuries, and developmental disabilities.</w:t>
      </w:r>
    </w:p>
    <w:p>
      <w:pPr>
        <w:numPr>
          <w:ilvl w:val="0"/>
          <w:numId w:val="1002"/>
        </w:numPr>
        <w:pStyle w:val="Compact"/>
      </w:pPr>
      <w:r>
        <w:t xml:space="preserve">Collaborated with multidisciplinary teams to develop individualized treatment plans tailored for Los Angeles community members, including children in public schools and elderly clients in home healthcare settings.</w:t>
      </w:r>
    </w:p>
    <w:p>
      <w:pPr>
        <w:numPr>
          <w:ilvl w:val="0"/>
          <w:numId w:val="1002"/>
        </w:numPr>
        <w:pStyle w:val="Compact"/>
      </w:pPr>
      <w:r>
        <w:t xml:space="preserve">Trained 15+ undergraduate students from local universities (e.g., UCLA, Cal State LA) in clinical practice and patient-centered care methodologies.</w:t>
      </w:r>
    </w:p>
    <w:p>
      <w:pPr>
        <w:numPr>
          <w:ilvl w:val="0"/>
          <w:numId w:val="1002"/>
        </w:numPr>
        <w:pStyle w:val="Compact"/>
      </w:pPr>
      <w:r>
        <w:t xml:space="preserve">Organized monthly workshops on workplace ergonomics for Los Angeles-based businesses to reduce employee injuries and improve productivity.</w:t>
      </w:r>
    </w:p>
    <w:bookmarkEnd w:id="22"/>
    <w:bookmarkStart w:id="23" w:name="occupational-therapist"/>
    <w:p>
      <w:pPr>
        <w:pStyle w:val="Heading3"/>
      </w:pPr>
      <w:r>
        <w:t xml:space="preserve">Occupational Therapist</w:t>
      </w:r>
    </w:p>
    <w:p>
      <w:pPr>
        <w:pStyle w:val="FirstParagraph"/>
      </w:pPr>
      <w:r>
        <w:rPr>
          <w:iCs/>
          <w:i/>
        </w:rPr>
        <w:t xml:space="preserve">San Fernando Valley Health Network, Los Angeles, CA</w:t>
      </w:r>
      <w:r>
        <w:br/>
      </w:r>
      <w:r>
        <w:t xml:space="preserve">June 2017 – December 2018</w:t>
      </w:r>
    </w:p>
    <w:p>
      <w:pPr>
        <w:numPr>
          <w:ilvl w:val="0"/>
          <w:numId w:val="1003"/>
        </w:numPr>
        <w:pStyle w:val="Compact"/>
      </w:pPr>
      <w:r>
        <w:t xml:space="preserve">Educated patients and families on adaptive techniques to manage daily activities, with a focus on pediatric clients in the United States Los Angeles area.</w:t>
      </w:r>
    </w:p>
    <w:p>
      <w:pPr>
        <w:numPr>
          <w:ilvl w:val="0"/>
          <w:numId w:val="1003"/>
        </w:numPr>
        <w:pStyle w:val="Compact"/>
      </w:pPr>
      <w:r>
        <w:t xml:space="preserve">Implemented evidence-based practices to address sensory integration disorders, resulting in a 30% improvement in patient participation rates.</w:t>
      </w:r>
    </w:p>
    <w:p>
      <w:pPr>
        <w:numPr>
          <w:ilvl w:val="0"/>
          <w:numId w:val="1003"/>
        </w:numPr>
        <w:pStyle w:val="Compact"/>
      </w:pPr>
      <w:r>
        <w:t xml:space="preserve">Partnered with local schools to provide occupational therapy services under Individualized Education Programs (IEPs), supporting over 100 students annually.</w:t>
      </w:r>
    </w:p>
    <w:bookmarkEnd w:id="23"/>
    <w:bookmarkEnd w:id="24"/>
    <w:bookmarkStart w:id="25" w:name="certifications-and-licensure"/>
    <w:p>
      <w:pPr>
        <w:pStyle w:val="Heading2"/>
      </w:pPr>
      <w:r>
        <w:t xml:space="preserve">Certifications and Licensure</w:t>
      </w:r>
    </w:p>
    <w:p>
      <w:pPr>
        <w:numPr>
          <w:ilvl w:val="0"/>
          <w:numId w:val="1004"/>
        </w:numPr>
        <w:pStyle w:val="Compact"/>
      </w:pPr>
      <w:r>
        <w:rPr>
          <w:bCs/>
          <w:b/>
        </w:rPr>
        <w:t xml:space="preserve">Occupational Therapist License</w:t>
      </w:r>
      <w:r>
        <w:t xml:space="preserve">, California Board of Occupational Therapy</w:t>
      </w:r>
      <w:r>
        <w:br/>
      </w:r>
      <w:r>
        <w:t xml:space="preserve">Issued: June 2017 | Expires: June 2025</w:t>
      </w:r>
    </w:p>
    <w:p>
      <w:pPr>
        <w:numPr>
          <w:ilvl w:val="0"/>
          <w:numId w:val="1004"/>
        </w:numPr>
        <w:pStyle w:val="Compact"/>
      </w:pPr>
      <w:r>
        <w:rPr>
          <w:bCs/>
          <w:b/>
        </w:rPr>
        <w:t xml:space="preserve">AOTA Certification</w:t>
      </w:r>
      <w:r>
        <w:t xml:space="preserve"> </w:t>
      </w:r>
      <w:r>
        <w:t xml:space="preserve">(Certified Occupational Therapy Assistant, COTA)</w:t>
      </w:r>
      <w:r>
        <w:br/>
      </w:r>
      <w:r>
        <w:t xml:space="preserve">Issued: January 2018</w:t>
      </w:r>
    </w:p>
    <w:p>
      <w:pPr>
        <w:numPr>
          <w:ilvl w:val="0"/>
          <w:numId w:val="1004"/>
        </w:numPr>
        <w:pStyle w:val="Compact"/>
      </w:pPr>
      <w:r>
        <w:rPr>
          <w:bCs/>
          <w:b/>
        </w:rPr>
        <w:t xml:space="preserve">CPR and First Aid Certification</w:t>
      </w:r>
      <w:r>
        <w:t xml:space="preserve">, American Red Cross</w:t>
      </w:r>
      <w:r>
        <w:br/>
      </w:r>
      <w:r>
        <w:t xml:space="preserve">Issued: March 2020</w:t>
      </w:r>
    </w:p>
    <w:p>
      <w:pPr>
        <w:numPr>
          <w:ilvl w:val="0"/>
          <w:numId w:val="1004"/>
        </w:numPr>
        <w:pStyle w:val="Compact"/>
      </w:pPr>
      <w:r>
        <w:rPr>
          <w:bCs/>
          <w:b/>
        </w:rPr>
        <w:t xml:space="preserve">Sensory Integration and Praxis Tests (SIPT) Training</w:t>
      </w:r>
      <w:r>
        <w:t xml:space="preserve">, University of Southern California</w:t>
      </w:r>
      <w:r>
        <w:br/>
      </w:r>
      <w:r>
        <w:t xml:space="preserve">Completed: April 2021</w:t>
      </w:r>
    </w:p>
    <w:bookmarkEnd w:id="25"/>
    <w:bookmarkStart w:id="26" w:name="skills"/>
    <w:p>
      <w:pPr>
        <w:pStyle w:val="Heading2"/>
      </w:pPr>
      <w:r>
        <w:t xml:space="preserve">Skills</w:t>
      </w:r>
    </w:p>
    <w:p>
      <w:pPr>
        <w:numPr>
          <w:ilvl w:val="0"/>
          <w:numId w:val="1005"/>
        </w:numPr>
        <w:pStyle w:val="Compact"/>
      </w:pPr>
      <w:r>
        <w:t xml:space="preserve">Expertise in pediatric occupational therapy, including play-based interventions and sensory processing disorder management.</w:t>
      </w:r>
    </w:p>
    <w:p>
      <w:pPr>
        <w:numPr>
          <w:ilvl w:val="0"/>
          <w:numId w:val="1005"/>
        </w:numPr>
        <w:pStyle w:val="Compact"/>
      </w:pPr>
      <w:r>
        <w:t xml:space="preserve">Proficient in using assistive technology and adaptive equipment to enhance independence for patients in Los Angeles.</w:t>
      </w:r>
    </w:p>
    <w:p>
      <w:pPr>
        <w:numPr>
          <w:ilvl w:val="0"/>
          <w:numId w:val="1005"/>
        </w:numPr>
        <w:pStyle w:val="Compact"/>
      </w:pPr>
      <w:r>
        <w:t xml:space="preserve">Strong communication skills with a focus on culturally competent care for diverse populations across the United States Los Angeles region.</w:t>
      </w:r>
    </w:p>
    <w:p>
      <w:pPr>
        <w:numPr>
          <w:ilvl w:val="0"/>
          <w:numId w:val="1005"/>
        </w:numPr>
        <w:pStyle w:val="Compact"/>
      </w:pPr>
      <w:r>
        <w:t xml:space="preserve">Advanced knowledge of electronic health records (EHR) systems, including Epic and Cerner.</w:t>
      </w:r>
    </w:p>
    <w:bookmarkEnd w:id="26"/>
    <w:bookmarkStart w:id="27" w:name="professional-development-and-memberships"/>
    <w:p>
      <w:pPr>
        <w:pStyle w:val="Heading2"/>
      </w:pPr>
      <w:r>
        <w:t xml:space="preserve">Professional Development and Memberships</w:t>
      </w:r>
    </w:p>
    <w:p>
      <w:pPr>
        <w:numPr>
          <w:ilvl w:val="0"/>
          <w:numId w:val="1006"/>
        </w:numPr>
        <w:pStyle w:val="Compact"/>
      </w:pPr>
      <w:r>
        <w:rPr>
          <w:bCs/>
          <w:b/>
        </w:rPr>
        <w:t xml:space="preserve">American Occupational Therapy Association (AOTA)</w:t>
      </w:r>
      <w:r>
        <w:br/>
      </w:r>
      <w:r>
        <w:t xml:space="preserve">Member since 2017. Active participant in AOTA’s annual conferences, including the 2023 event in Los Angeles.</w:t>
      </w:r>
    </w:p>
    <w:p>
      <w:pPr>
        <w:numPr>
          <w:ilvl w:val="0"/>
          <w:numId w:val="1006"/>
        </w:numPr>
        <w:pStyle w:val="Compact"/>
      </w:pPr>
      <w:r>
        <w:rPr>
          <w:bCs/>
          <w:b/>
        </w:rPr>
        <w:t xml:space="preserve">California Occupational Therapy Association (COTA)</w:t>
      </w:r>
      <w:r>
        <w:br/>
      </w:r>
      <w:r>
        <w:t xml:space="preserve">Volunteer for local advocacy campaigns to expand occupational therapy access in underserved areas of Los Angeles.</w:t>
      </w:r>
    </w:p>
    <w:p>
      <w:pPr>
        <w:numPr>
          <w:ilvl w:val="0"/>
          <w:numId w:val="1006"/>
        </w:numPr>
        <w:pStyle w:val="Compact"/>
      </w:pPr>
      <w:r>
        <w:rPr>
          <w:bCs/>
          <w:b/>
        </w:rPr>
        <w:t xml:space="preserve">Workshop Participation</w:t>
      </w:r>
      <w:r>
        <w:t xml:space="preserve">: "Innovations in Geriatric Occupational Therapy," hosted by the University of California, San Francisco (2022).</w:t>
      </w:r>
    </w:p>
    <w:bookmarkEnd w:id="27"/>
    <w:bookmarkStart w:id="31" w:name="additional-sections"/>
    <w:p>
      <w:pPr>
        <w:pStyle w:val="Heading2"/>
      </w:pPr>
      <w:r>
        <w:t xml:space="preserve">Additional Sections</w:t>
      </w:r>
    </w:p>
    <w:bookmarkStart w:id="28" w:name="volunteer-work"/>
    <w:p>
      <w:pPr>
        <w:pStyle w:val="Heading3"/>
      </w:pPr>
      <w:r>
        <w:t xml:space="preserve">Volunteer Work</w:t>
      </w:r>
    </w:p>
    <w:p>
      <w:pPr>
        <w:pStyle w:val="FirstParagraph"/>
      </w:pPr>
      <w:r>
        <w:rPr>
          <w:iCs/>
          <w:i/>
        </w:rPr>
        <w:t xml:space="preserve">Los Angeles Community Health Outreach Program, Los Angeles, CA</w:t>
      </w:r>
      <w:r>
        <w:br/>
      </w:r>
      <w:r>
        <w:t xml:space="preserve">2018 – Present</w:t>
      </w:r>
    </w:p>
    <w:p>
      <w:pPr>
        <w:numPr>
          <w:ilvl w:val="0"/>
          <w:numId w:val="1007"/>
        </w:numPr>
        <w:pStyle w:val="Compact"/>
      </w:pPr>
      <w:r>
        <w:t xml:space="preserve">Provided free occupational therapy assessments and education to low-income families in the United States Los Angeles area.</w:t>
      </w:r>
    </w:p>
    <w:p>
      <w:pPr>
        <w:numPr>
          <w:ilvl w:val="0"/>
          <w:numId w:val="1007"/>
        </w:numPr>
        <w:pStyle w:val="Compact"/>
      </w:pPr>
      <w:r>
        <w:t xml:space="preserve">Collaborated with nonprofit organizations to develop community-based programs promoting mental health and physical wellness.</w:t>
      </w:r>
    </w:p>
    <w:bookmarkEnd w:id="28"/>
    <w:bookmarkStart w:id="29" w:name="publications-and-presentations"/>
    <w:p>
      <w:pPr>
        <w:pStyle w:val="Heading3"/>
      </w:pPr>
      <w:r>
        <w:t xml:space="preserve">Publications and Presentations</w:t>
      </w:r>
    </w:p>
    <w:p>
      <w:pPr>
        <w:numPr>
          <w:ilvl w:val="0"/>
          <w:numId w:val="1008"/>
        </w:numPr>
        <w:pStyle w:val="Compact"/>
      </w:pPr>
      <w:r>
        <w:t xml:space="preserve">"Adaptive Strategies for Pediatric Clients in Urban Settings," presented at the AOTA Annual Conference, Los Angeles, CA (2021).</w:t>
      </w:r>
    </w:p>
    <w:p>
      <w:pPr>
        <w:numPr>
          <w:ilvl w:val="0"/>
          <w:numId w:val="1008"/>
        </w:numPr>
        <w:pStyle w:val="Compact"/>
      </w:pPr>
      <w:r>
        <w:t xml:space="preserve">Co-authored a study on "Occupational Therapy Interventions for Autism Spectrum Disorders" published in the *Journal of Occupational Therapy* (2020).</w:t>
      </w:r>
    </w:p>
    <w:bookmarkEnd w:id="29"/>
    <w:bookmarkStart w:id="30"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Spanish (intermediate)</w:t>
      </w:r>
    </w:p>
    <w:bookmarkEnd w:id="30"/>
    <w:bookmarkEnd w:id="31"/>
    <w:bookmarkStart w:id="32" w:name="references"/>
    <w:p>
      <w:pPr>
        <w:pStyle w:val="Heading2"/>
      </w:pPr>
      <w:r>
        <w:t xml:space="preserve">References</w:t>
      </w:r>
    </w:p>
    <w:p>
      <w:pPr>
        <w:pStyle w:val="FirstParagraph"/>
      </w:pPr>
      <w:r>
        <w:t xml:space="preserve">Available upon request. Contact: j.doe.otp@gmail.com.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2026-07-28T12:59:58Z</dcterms:created>
  <dcterms:modified xsi:type="dcterms:W3CDTF">2026-07-28T12:59:58Z</dcterms:modified>
</cp:coreProperties>
</file>

<file path=docProps/custom.xml><?xml version="1.0" encoding="utf-8"?>
<Properties xmlns="http://schemas.openxmlformats.org/officeDocument/2006/custom-properties" xmlns:vt="http://schemas.openxmlformats.org/officeDocument/2006/docPropsVTypes"/>
</file>