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(305) 555-0198</w:t>
      </w:r>
    </w:p>
    <w:p>
      <w:pPr>
        <w:numPr>
          <w:ilvl w:val="0"/>
          <w:numId w:val="1001"/>
        </w:numPr>
        <w:pStyle w:val="Compact"/>
      </w:pPr>
      <w:r>
        <w:t xml:space="preserve">Location: Miami, Florida, United States</w:t>
      </w:r>
    </w:p>
    <w:bookmarkStart w:id="20" w:name="professional-summary"/>
    <w:p>
      <w:pPr>
        <w:pStyle w:val="Heading2"/>
      </w:pPr>
      <w:r>
        <w:t xml:space="preserve">Professional Summary</w:t>
      </w:r>
    </w:p>
    <w:p>
      <w:pPr>
        <w:pStyle w:val="FirstParagraph"/>
      </w:pPr>
      <w:r>
        <w:t xml:space="preserve">A dedicated and compassionate Occupational Therapist with [X years] of experience in the United States Miami area. Specializing in empowering individuals to achieve independence through tailored therapeutic interventions. Proficient in assessing patient needs, developing personalized treatment plans, and fostering recovery across diverse populations, including pediatric, geriatric, and neurologic cases. Committed to advancing healthcare outcomes while adhering to the highest standards of professional ethics and clinical excellence. A strong advocate for community-based care in Miami's dynamic healthcare landscape.</w:t>
      </w:r>
    </w:p>
    <w:bookmarkEnd w:id="20"/>
    <w:bookmarkStart w:id="21" w:name="education"/>
    <w:p>
      <w:pPr>
        <w:pStyle w:val="Heading2"/>
      </w:pPr>
      <w:r>
        <w:t xml:space="preserve">Education</w:t>
      </w:r>
    </w:p>
    <w:p>
      <w:pPr>
        <w:numPr>
          <w:ilvl w:val="0"/>
          <w:numId w:val="1002"/>
        </w:numPr>
        <w:pStyle w:val="Compact"/>
      </w:pPr>
      <w:r>
        <w:rPr>
          <w:bCs/>
          <w:b/>
        </w:rPr>
        <w:t xml:space="preserve">Masters of Science in Occupational Therapy</w:t>
      </w:r>
      <w:r>
        <w:t xml:space="preserve">, [University Name], Miami, FL, United States</w:t>
      </w:r>
    </w:p>
    <w:p>
      <w:pPr>
        <w:numPr>
          <w:ilvl w:val="0"/>
          <w:numId w:val="1002"/>
        </w:numPr>
        <w:pStyle w:val="Compact"/>
      </w:pPr>
      <w:r>
        <w:rPr>
          <w:bCs/>
          <w:b/>
        </w:rPr>
        <w:t xml:space="preserve">Bachelor of Science in Psychology</w:t>
      </w:r>
      <w:r>
        <w:t xml:space="preserve">, [University Name], Miami, FL, United States</w:t>
      </w:r>
    </w:p>
    <w:bookmarkEnd w:id="21"/>
    <w:bookmarkStart w:id="24" w:name="work-experience"/>
    <w:p>
      <w:pPr>
        <w:pStyle w:val="Heading2"/>
      </w:pPr>
      <w:r>
        <w:t xml:space="preserve">Work Experience</w:t>
      </w:r>
    </w:p>
    <w:bookmarkStart w:id="22" w:name="occupational-therapist"/>
    <w:p>
      <w:pPr>
        <w:pStyle w:val="Heading3"/>
      </w:pPr>
      <w:r>
        <w:t xml:space="preserve">Occupational Therapist</w:t>
      </w:r>
    </w:p>
    <w:p>
      <w:pPr>
        <w:pStyle w:val="FirstParagraph"/>
      </w:pPr>
      <w:r>
        <w:rPr>
          <w:bCs/>
          <w:b/>
        </w:rPr>
        <w:t xml:space="preserve">[Clinic Name]</w:t>
      </w:r>
      <w:r>
        <w:t xml:space="preserve">, Miami, FL, United States | 2019 – Present</w:t>
      </w:r>
    </w:p>
    <w:p>
      <w:pPr>
        <w:numPr>
          <w:ilvl w:val="0"/>
          <w:numId w:val="1003"/>
        </w:numPr>
        <w:pStyle w:val="Compact"/>
      </w:pPr>
      <w:r>
        <w:t xml:space="preserve">Provided individualized occupational therapy services to patients of all ages, including children with developmental delays and adults recovering from injuries.</w:t>
      </w:r>
    </w:p>
    <w:p>
      <w:pPr>
        <w:numPr>
          <w:ilvl w:val="0"/>
          <w:numId w:val="1003"/>
        </w:numPr>
        <w:pStyle w:val="Compact"/>
      </w:pPr>
      <w:r>
        <w:t xml:space="preserve">Collaborated with physicians and multidisciplinary teams to create comprehensive care plans, focusing on improving daily functioning and quality of life.</w:t>
      </w:r>
    </w:p>
    <w:p>
      <w:pPr>
        <w:numPr>
          <w:ilvl w:val="0"/>
          <w:numId w:val="1003"/>
        </w:numPr>
        <w:pStyle w:val="Compact"/>
      </w:pPr>
      <w:r>
        <w:t xml:space="preserve">Utilized advanced therapeutic techniques such as sensory integration therapy, adaptive equipment training, and cognitive retraining strategies tailored to Miami's diverse patient population.</w:t>
      </w:r>
    </w:p>
    <w:p>
      <w:pPr>
        <w:numPr>
          <w:ilvl w:val="0"/>
          <w:numId w:val="1003"/>
        </w:numPr>
        <w:pStyle w:val="Compact"/>
      </w:pPr>
      <w:r>
        <w:t xml:space="preserve">Trained caregivers in home modification techniques and safety measures to support long-term independence for clients in South Florida communities.</w:t>
      </w:r>
    </w:p>
    <w:bookmarkEnd w:id="22"/>
    <w:bookmarkStart w:id="23" w:name="occupational-therapy-assistant"/>
    <w:p>
      <w:pPr>
        <w:pStyle w:val="Heading3"/>
      </w:pPr>
      <w:r>
        <w:t xml:space="preserve">Occupational Therapy Assistant</w:t>
      </w:r>
    </w:p>
    <w:p>
      <w:pPr>
        <w:pStyle w:val="FirstParagraph"/>
      </w:pPr>
      <w:r>
        <w:rPr>
          <w:bCs/>
          <w:b/>
        </w:rPr>
        <w:t xml:space="preserve">[Hospital Name]</w:t>
      </w:r>
      <w:r>
        <w:t xml:space="preserve">, Miami, FL, United States | 2017 – 2019</w:t>
      </w:r>
    </w:p>
    <w:p>
      <w:pPr>
        <w:numPr>
          <w:ilvl w:val="0"/>
          <w:numId w:val="1004"/>
        </w:numPr>
        <w:pStyle w:val="Compact"/>
      </w:pPr>
      <w:r>
        <w:t xml:space="preserve">Assisted in delivering occupational therapy interventions to patients with neurological conditions, such as stroke and traumatic brain injuries.</w:t>
      </w:r>
    </w:p>
    <w:p>
      <w:pPr>
        <w:numPr>
          <w:ilvl w:val="0"/>
          <w:numId w:val="1004"/>
        </w:numPr>
        <w:pStyle w:val="Compact"/>
      </w:pPr>
      <w:r>
        <w:t xml:space="preserve">Monitored patient progress and updated treatment records using electronic health systems compliant with Florida state regulations.</w:t>
      </w:r>
    </w:p>
    <w:p>
      <w:pPr>
        <w:numPr>
          <w:ilvl w:val="0"/>
          <w:numId w:val="1004"/>
        </w:numPr>
        <w:pStyle w:val="Compact"/>
      </w:pPr>
      <w:r>
        <w:t xml:space="preserve">Participated in community outreach programs in Miami, raising awareness about the importance of occupational therapy in rehabilitation and wellness.</w:t>
      </w:r>
    </w:p>
    <w:bookmarkEnd w:id="23"/>
    <w:bookmarkEnd w:id="24"/>
    <w:bookmarkStart w:id="25" w:name="certifications-licenses"/>
    <w:p>
      <w:pPr>
        <w:pStyle w:val="Heading2"/>
      </w:pPr>
      <w:r>
        <w:t xml:space="preserve">Certifications &amp; Licenses</w:t>
      </w:r>
    </w:p>
    <w:p>
      <w:pPr>
        <w:numPr>
          <w:ilvl w:val="0"/>
          <w:numId w:val="1005"/>
        </w:numPr>
        <w:pStyle w:val="Compact"/>
      </w:pPr>
      <w:r>
        <w:rPr>
          <w:bCs/>
          <w:b/>
        </w:rPr>
        <w:t xml:space="preserve">National Board for Certification in Occupational Therapy (NBCOT)</w:t>
      </w:r>
      <w:r>
        <w:t xml:space="preserve"> </w:t>
      </w:r>
      <w:r>
        <w:t xml:space="preserve">– Certified Occupational Therapist (COTA), 2018</w:t>
      </w:r>
    </w:p>
    <w:p>
      <w:pPr>
        <w:numPr>
          <w:ilvl w:val="0"/>
          <w:numId w:val="1005"/>
        </w:numPr>
        <w:pStyle w:val="Compact"/>
      </w:pPr>
      <w:r>
        <w:rPr>
          <w:bCs/>
          <w:b/>
        </w:rPr>
        <w:t xml:space="preserve">Florida State License as an Occupational Therapist</w:t>
      </w:r>
      <w:r>
        <w:t xml:space="preserve">, #FL-123456, issued 2019</w:t>
      </w:r>
    </w:p>
    <w:p>
      <w:pPr>
        <w:numPr>
          <w:ilvl w:val="0"/>
          <w:numId w:val="1005"/>
        </w:numPr>
        <w:pStyle w:val="Compact"/>
      </w:pPr>
      <w:r>
        <w:rPr>
          <w:bCs/>
          <w:b/>
        </w:rPr>
        <w:t xml:space="preserve">Certification in Hand Therapy (CHT)</w:t>
      </w:r>
      <w:r>
        <w:t xml:space="preserve">, American Society of Hand Therapists, 2021</w:t>
      </w:r>
    </w:p>
    <w:p>
      <w:pPr>
        <w:numPr>
          <w:ilvl w:val="0"/>
          <w:numId w:val="1005"/>
        </w:numPr>
        <w:pStyle w:val="Compact"/>
      </w:pPr>
      <w:r>
        <w:rPr>
          <w:bCs/>
          <w:b/>
        </w:rPr>
        <w:t xml:space="preserve">Advanced Cardiac Life Support (ACLS) Certification</w:t>
      </w:r>
      <w:r>
        <w:t xml:space="preserve">, American Heart Association, 2020</w:t>
      </w:r>
    </w:p>
    <w:bookmarkEnd w:id="25"/>
    <w:bookmarkStart w:id="26" w:name="skills-competencies"/>
    <w:p>
      <w:pPr>
        <w:pStyle w:val="Heading2"/>
      </w:pPr>
      <w:r>
        <w:t xml:space="preserve">Skills &amp; Competencies</w:t>
      </w:r>
    </w:p>
    <w:p>
      <w:pPr>
        <w:numPr>
          <w:ilvl w:val="0"/>
          <w:numId w:val="1006"/>
        </w:numPr>
        <w:pStyle w:val="Compact"/>
      </w:pPr>
      <w:r>
        <w:t xml:space="preserve">Expertise in evaluating and treating physical, cognitive, and psychosocial impairments.</w:t>
      </w:r>
    </w:p>
    <w:p>
      <w:pPr>
        <w:numPr>
          <w:ilvl w:val="0"/>
          <w:numId w:val="1006"/>
        </w:numPr>
        <w:pStyle w:val="Compact"/>
      </w:pPr>
      <w:r>
        <w:t xml:space="preserve">Strong interpersonal skills to build trust with clients and families in Miami's multicultural environment.</w:t>
      </w:r>
    </w:p>
    <w:p>
      <w:pPr>
        <w:numPr>
          <w:ilvl w:val="0"/>
          <w:numId w:val="1006"/>
        </w:numPr>
        <w:pStyle w:val="Compact"/>
      </w:pPr>
      <w:r>
        <w:t xml:space="preserve">Proficient in using occupational therapy software (e.g., EHR systems) and assistive technology devices.</w:t>
      </w:r>
    </w:p>
    <w:p>
      <w:pPr>
        <w:numPr>
          <w:ilvl w:val="0"/>
          <w:numId w:val="1006"/>
        </w:numPr>
        <w:pStyle w:val="Compact"/>
      </w:pPr>
      <w:r>
        <w:t xml:space="preserve">Cross-cultural communication abilities, fluent in English and Spanish for patient interactions in Miami-Dade County.</w:t>
      </w:r>
    </w:p>
    <w:p>
      <w:pPr>
        <w:numPr>
          <w:ilvl w:val="0"/>
          <w:numId w:val="1006"/>
        </w:numPr>
        <w:pStyle w:val="Compact"/>
      </w:pPr>
      <w:r>
        <w:t xml:space="preserve">Excellent problem-solving and adaptability to address the unique challenges of patients in urban healthcare settings.</w:t>
      </w:r>
    </w:p>
    <w:bookmarkEnd w:id="26"/>
    <w:bookmarkStart w:id="27" w:name="professional-affiliations-memberships"/>
    <w:p>
      <w:pPr>
        <w:pStyle w:val="Heading2"/>
      </w:pPr>
      <w:r>
        <w:t xml:space="preserve">Professional Affiliations &amp; Memberships</w:t>
      </w:r>
    </w:p>
    <w:p>
      <w:pPr>
        <w:numPr>
          <w:ilvl w:val="0"/>
          <w:numId w:val="1007"/>
        </w:numPr>
        <w:pStyle w:val="Compact"/>
      </w:pPr>
      <w:r>
        <w:rPr>
          <w:bCs/>
          <w:b/>
        </w:rPr>
        <w:t xml:space="preserve">American Occupational Therapy Association (AOTA)</w:t>
      </w:r>
      <w:r>
        <w:t xml:space="preserve"> </w:t>
      </w:r>
      <w:r>
        <w:t xml:space="preserve">– Member since 2018</w:t>
      </w:r>
    </w:p>
    <w:p>
      <w:pPr>
        <w:numPr>
          <w:ilvl w:val="0"/>
          <w:numId w:val="1007"/>
        </w:numPr>
        <w:pStyle w:val="Compact"/>
      </w:pPr>
      <w:r>
        <w:rPr>
          <w:bCs/>
          <w:b/>
        </w:rPr>
        <w:t xml:space="preserve">Florida Occupational Therapy Association (FOTA)</w:t>
      </w:r>
      <w:r>
        <w:t xml:space="preserve"> </w:t>
      </w:r>
      <w:r>
        <w:t xml:space="preserve">– Active participant in state-level advocacy efforts.</w:t>
      </w:r>
    </w:p>
    <w:p>
      <w:pPr>
        <w:numPr>
          <w:ilvl w:val="0"/>
          <w:numId w:val="1007"/>
        </w:numPr>
        <w:pStyle w:val="Compact"/>
      </w:pPr>
      <w:r>
        <w:rPr>
          <w:bCs/>
          <w:b/>
        </w:rPr>
        <w:t xml:space="preserve">Southeastern District of the American Society of Hand Therapists</w:t>
      </w:r>
      <w:r>
        <w:t xml:space="preserve"> </w:t>
      </w:r>
      <w:r>
        <w:t xml:space="preserve">– Attended annual conferences in Miami to stay updated on clinical advancements.</w:t>
      </w:r>
    </w:p>
    <w:bookmarkEnd w:id="27"/>
    <w:bookmarkStart w:id="28" w:name="additional-information"/>
    <w:p>
      <w:pPr>
        <w:pStyle w:val="Heading2"/>
      </w:pPr>
      <w:r>
        <w:t xml:space="preserve">Additional Information</w:t>
      </w:r>
    </w:p>
    <w:p>
      <w:pPr>
        <w:numPr>
          <w:ilvl w:val="0"/>
          <w:numId w:val="1008"/>
        </w:numPr>
        <w:pStyle w:val="Compact"/>
      </w:pPr>
      <w:r>
        <w:rPr>
          <w:bCs/>
          <w:b/>
        </w:rPr>
        <w:t xml:space="preserve">Volunteer Work:</w:t>
      </w:r>
      <w:r>
        <w:t xml:space="preserve"> </w:t>
      </w:r>
      <w:r>
        <w:t xml:space="preserve">Mentored occupational therapy students at [University Name] in Miami, contributing to the next generation of professionals.</w:t>
      </w:r>
    </w:p>
    <w:p>
      <w:pPr>
        <w:numPr>
          <w:ilvl w:val="0"/>
          <w:numId w:val="1008"/>
        </w:numPr>
        <w:pStyle w:val="Compact"/>
      </w:pPr>
      <w:r>
        <w:rPr>
          <w:bCs/>
          <w:b/>
        </w:rPr>
        <w:t xml:space="preserve">Community Engagement:</w:t>
      </w:r>
      <w:r>
        <w:t xml:space="preserve"> </w:t>
      </w:r>
      <w:r>
        <w:t xml:space="preserve">Led a free workshop on fall prevention for seniors in Miami-Dade County, reaching over 200 attendees.</w:t>
      </w:r>
    </w:p>
    <w:p>
      <w:pPr>
        <w:numPr>
          <w:ilvl w:val="0"/>
          <w:numId w:val="1008"/>
        </w:numPr>
        <w:pStyle w:val="Compact"/>
      </w:pPr>
      <w:r>
        <w:rPr>
          <w:bCs/>
          <w:b/>
        </w:rPr>
        <w:t xml:space="preserve">Professional Development:</w:t>
      </w:r>
      <w:r>
        <w:t xml:space="preserve"> </w:t>
      </w:r>
      <w:r>
        <w:t xml:space="preserve">Completed continuing education courses on telehealth platforms and cultural competency in healthcare (2023).</w:t>
      </w:r>
    </w:p>
    <w:bookmarkEnd w:id="28"/>
    <w:bookmarkStart w:id="29" w:name="references"/>
    <w:p>
      <w:pPr>
        <w:pStyle w:val="Heading2"/>
      </w:pPr>
      <w:r>
        <w:t xml:space="preserve">References</w:t>
      </w:r>
    </w:p>
    <w:p>
      <w:pPr>
        <w:pStyle w:val="FirstParagraph"/>
      </w:pPr>
      <w:r>
        <w:t xml:space="preserve">Available upon request. Contact [Your Name] at [your.email@example.com] for references from supervisors at [Clinic Name] and [Hospital Name] in Miami, Florida.</w:t>
      </w:r>
    </w:p>
    <w:p>
      <w:pPr>
        <w:pStyle w:val="BodyText"/>
      </w:pPr>
      <w:r>
        <w:t xml:space="preserve">This Curriculum Vitae is tailored for an Occupational Therapist in the United States Miami, highlighting clinical expertise and community-focused care. All information is accurate as of [Date].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United States Miami</dc:title>
  <dc:creator/>
  <dc:language>en</dc:language>
  <cp:keywords/>
  <dcterms:created xsi:type="dcterms:W3CDTF">2026-07-21T08:22:57Z</dcterms:created>
  <dcterms:modified xsi:type="dcterms:W3CDTF">2026-07-21T08:22:57Z</dcterms:modified>
</cp:coreProperties>
</file>

<file path=docProps/custom.xml><?xml version="1.0" encoding="utf-8"?>
<Properties xmlns="http://schemas.openxmlformats.org/officeDocument/2006/custom-properties" xmlns:vt="http://schemas.openxmlformats.org/officeDocument/2006/docPropsVTypes"/>
</file>