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Amina Khan</w:t>
      </w:r>
      <w:r>
        <w:br/>
      </w:r>
      <w:r>
        <w:rPr>
          <w:bCs/>
          <w:b/>
        </w:rPr>
        <w:t xml:space="preserve">Email:</w:t>
      </w:r>
      <w:r>
        <w:t xml:space="preserve"> </w:t>
      </w:r>
      <w:r>
        <w:t xml:space="preserve">amina.khan.oceanographer@gmail.com</w:t>
      </w:r>
      <w:r>
        <w:br/>
      </w:r>
      <w:r>
        <w:rPr>
          <w:bCs/>
          <w:b/>
        </w:rPr>
        <w:t xml:space="preserve">Phone:</w:t>
      </w:r>
      <w:r>
        <w:t xml:space="preserve"> </w:t>
      </w:r>
      <w:r>
        <w:t xml:space="preserve">+93 700 123 4567</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innovative Oceanographer with over a decade of experience in marine and environmental research. Specializing in coastal zone management, water resource sustainability, and climate change adaptation, I have contributed to projects that address the unique challenges of arid and semi-arid regions. My work in Afghanistan Kabul has focused on leveraging oceanographic principles to enhance local water security, despite the country's landlocked geography. I am committed to bridging global scientific knowledge with regional needs, ensuring that environmental policies in Afghanistan are informed by rigorous research and practical solutions. My expertise includes hydrological modeling, remote sensing analysis, and community-based resource management strategies.</w:t>
      </w:r>
    </w:p>
    <w:bookmarkEnd w:id="21"/>
    <w:bookmarkStart w:id="22" w:name="education"/>
    <w:p>
      <w:pPr>
        <w:pStyle w:val="Heading2"/>
      </w:pPr>
      <w:r>
        <w:t xml:space="preserve">Education</w:t>
      </w:r>
    </w:p>
    <w:p>
      <w:pPr>
        <w:pStyle w:val="FirstParagraph"/>
      </w:pPr>
      <w:r>
        <w:rPr>
          <w:bCs/>
          <w:b/>
        </w:rPr>
        <w:t xml:space="preserve">PhD in Oceanography</w:t>
      </w:r>
      <w:r>
        <w:t xml:space="preserve">, University of Southampton, United Kingdom (2015)</w:t>
      </w:r>
    </w:p>
    <w:p>
      <w:pPr>
        <w:numPr>
          <w:ilvl w:val="0"/>
          <w:numId w:val="1001"/>
        </w:numPr>
        <w:pStyle w:val="Compact"/>
      </w:pPr>
      <w:r>
        <w:t xml:space="preserve">Dissertation: "Climate-Induced Changes in Coastal Ecosystems: Implications for Arid Regions"</w:t>
      </w:r>
    </w:p>
    <w:p>
      <w:pPr>
        <w:numPr>
          <w:ilvl w:val="0"/>
          <w:numId w:val="1001"/>
        </w:numPr>
        <w:pStyle w:val="Compact"/>
      </w:pPr>
      <w:r>
        <w:t xml:space="preserve">Research focus on sediment transport and water quality dynamics in semi-arid environments.</w:t>
      </w:r>
    </w:p>
    <w:p>
      <w:pPr>
        <w:pStyle w:val="FirstParagraph"/>
      </w:pPr>
      <w:r>
        <w:rPr>
          <w:bCs/>
          <w:b/>
        </w:rPr>
        <w:t xml:space="preserve">MSc in Environmental Science</w:t>
      </w:r>
      <w:r>
        <w:t xml:space="preserve">, University of London, United Kingdom (2010)</w:t>
      </w:r>
    </w:p>
    <w:p>
      <w:pPr>
        <w:numPr>
          <w:ilvl w:val="0"/>
          <w:numId w:val="1002"/>
        </w:numPr>
        <w:pStyle w:val="Compact"/>
      </w:pPr>
      <w:r>
        <w:t xml:space="preserve">Thesis: "Sustainable Water Management Strategies for Developing Nations"</w:t>
      </w:r>
    </w:p>
    <w:p>
      <w:pPr>
        <w:numPr>
          <w:ilvl w:val="0"/>
          <w:numId w:val="1002"/>
        </w:numPr>
        <w:pStyle w:val="Compact"/>
      </w:pPr>
      <w:r>
        <w:t xml:space="preserve">Emphasis on integrating hydrological data with socio-economic factors.</w:t>
      </w:r>
    </w:p>
    <w:p>
      <w:pPr>
        <w:pStyle w:val="FirstParagraph"/>
      </w:pPr>
      <w:r>
        <w:rPr>
          <w:bCs/>
          <w:b/>
        </w:rPr>
        <w:t xml:space="preserve">BSc in Marine Biology</w:t>
      </w:r>
      <w:r>
        <w:t xml:space="preserve">, University of Karachi, Pakistan (2007)</w:t>
      </w:r>
    </w:p>
    <w:bookmarkEnd w:id="22"/>
    <w:bookmarkStart w:id="26" w:name="professional-experience"/>
    <w:p>
      <w:pPr>
        <w:pStyle w:val="Heading2"/>
      </w:pPr>
      <w:r>
        <w:t xml:space="preserve">Professional Experience</w:t>
      </w:r>
    </w:p>
    <w:bookmarkStart w:id="23" w:name="Xc41d6d5828ba832a888b968cb5f6e465935035c"/>
    <w:p>
      <w:pPr>
        <w:pStyle w:val="Heading3"/>
      </w:pPr>
      <w:r>
        <w:rPr>
          <w:bCs/>
          <w:b/>
        </w:rPr>
        <w:t xml:space="preserve">Senior Oceanographer and Water Resources Consultant</w:t>
      </w:r>
    </w:p>
    <w:p>
      <w:pPr>
        <w:pStyle w:val="FirstParagraph"/>
      </w:pPr>
      <w:r>
        <w:rPr>
          <w:iCs/>
          <w:i/>
        </w:rPr>
        <w:t xml:space="preserve">Kabul Institute of Environmental Studies, Afghanistan (2018–Present)</w:t>
      </w:r>
    </w:p>
    <w:p>
      <w:pPr>
        <w:numPr>
          <w:ilvl w:val="0"/>
          <w:numId w:val="1003"/>
        </w:numPr>
        <w:pStyle w:val="Compact"/>
      </w:pPr>
      <w:r>
        <w:t xml:space="preserve">Lead researcher for the "Afghanistan Water Security Initiative," a multi-year project funded by the United Nations Development Programme (UNDP). This initiative focuses on optimizing water use in the Helmand and Amu Darya river basins through advanced hydrological modeling.</w:t>
      </w:r>
    </w:p>
    <w:p>
      <w:pPr>
        <w:numPr>
          <w:ilvl w:val="0"/>
          <w:numId w:val="1003"/>
        </w:numPr>
        <w:pStyle w:val="Compact"/>
      </w:pPr>
      <w:r>
        <w:t xml:space="preserve">Collaborated with local communities and government agencies to develop adaptive strategies for managing seasonal water shortages, emphasizing sustainable practices aligned with oceanographic principles.</w:t>
      </w:r>
    </w:p>
    <w:p>
      <w:pPr>
        <w:numPr>
          <w:ilvl w:val="0"/>
          <w:numId w:val="1003"/>
        </w:numPr>
        <w:pStyle w:val="Compact"/>
      </w:pPr>
      <w:r>
        <w:t xml:space="preserve">Published a series of technical reports on sedimentation rates in Afghan reservoirs, which have informed national water policy frameworks.</w:t>
      </w:r>
    </w:p>
    <w:p>
      <w:pPr>
        <w:numPr>
          <w:ilvl w:val="0"/>
          <w:numId w:val="1003"/>
        </w:numPr>
        <w:pStyle w:val="Compact"/>
      </w:pPr>
      <w:r>
        <w:t xml:space="preserve">Provided training workshops on remote sensing and GIS applications for environmental monitoring to over 200 professionals in Kabul and surrounding regions.</w:t>
      </w:r>
    </w:p>
    <w:bookmarkEnd w:id="23"/>
    <w:bookmarkStart w:id="24" w:name="research-fellow"/>
    <w:p>
      <w:pPr>
        <w:pStyle w:val="Heading3"/>
      </w:pPr>
      <w:r>
        <w:rPr>
          <w:bCs/>
          <w:b/>
        </w:rPr>
        <w:t xml:space="preserve">Research Fellow</w:t>
      </w:r>
    </w:p>
    <w:p>
      <w:pPr>
        <w:pStyle w:val="FirstParagraph"/>
      </w:pPr>
      <w:r>
        <w:rPr>
          <w:iCs/>
          <w:i/>
        </w:rPr>
        <w:t xml:space="preserve">International Centre for Integrated Mountain Development (ICIMOD), Kathmandu, Nepal (2015–2018)</w:t>
      </w:r>
    </w:p>
    <w:p>
      <w:pPr>
        <w:numPr>
          <w:ilvl w:val="0"/>
          <w:numId w:val="1004"/>
        </w:numPr>
        <w:pStyle w:val="Compact"/>
      </w:pPr>
      <w:r>
        <w:t xml:space="preserve">Conducted cross-border research on transboundary river systems, including the Indus River Basin, to assess the impacts of climate change on water availability and biodiversity.</w:t>
      </w:r>
    </w:p>
    <w:p>
      <w:pPr>
        <w:numPr>
          <w:ilvl w:val="0"/>
          <w:numId w:val="1004"/>
        </w:numPr>
        <w:pStyle w:val="Compact"/>
      </w:pPr>
      <w:r>
        <w:t xml:space="preserve">Developed a framework for integrating oceanographic data with mountain ecosystem studies to improve regional water resource planning.</w:t>
      </w:r>
    </w:p>
    <w:p>
      <w:pPr>
        <w:numPr>
          <w:ilvl w:val="0"/>
          <w:numId w:val="1004"/>
        </w:numPr>
        <w:pStyle w:val="Compact"/>
      </w:pPr>
      <w:r>
        <w:t xml:space="preserve">Contributed to the publication of "Climate Change and Water Resources in South Asia," a peer-reviewed journal article that highlights the relevance of marine science in landlocked regions.</w:t>
      </w:r>
    </w:p>
    <w:bookmarkEnd w:id="24"/>
    <w:bookmarkStart w:id="25" w:name="X583e03370be7cf9ea234295e0244dcb108a4402"/>
    <w:p>
      <w:pPr>
        <w:pStyle w:val="Heading3"/>
      </w:pPr>
      <w:r>
        <w:rPr>
          <w:bCs/>
          <w:b/>
        </w:rPr>
        <w:t xml:space="preserve">Freelance Oceanographer and Environmental Consultant</w:t>
      </w:r>
    </w:p>
    <w:p>
      <w:pPr>
        <w:pStyle w:val="FirstParagraph"/>
      </w:pPr>
      <w:r>
        <w:rPr>
          <w:iCs/>
          <w:i/>
        </w:rPr>
        <w:t xml:space="preserve">Kabul, Afghanistan (2012–2015)</w:t>
      </w:r>
    </w:p>
    <w:p>
      <w:pPr>
        <w:numPr>
          <w:ilvl w:val="0"/>
          <w:numId w:val="1005"/>
        </w:numPr>
        <w:pStyle w:val="Compact"/>
      </w:pPr>
      <w:r>
        <w:t xml:space="preserve">Provided technical support to NGOs like the Afghanistan Water Association, focusing on water quality assessments and community-led conservation projects.</w:t>
      </w:r>
    </w:p>
    <w:p>
      <w:pPr>
        <w:numPr>
          <w:ilvl w:val="0"/>
          <w:numId w:val="1005"/>
        </w:numPr>
        <w:pStyle w:val="Compact"/>
      </w:pPr>
      <w:r>
        <w:t xml:space="preserve">Designed a pilot program to monitor pollution levels in Kabul's urban waterways using low-cost sensors and data analytics tools.</w:t>
      </w:r>
    </w:p>
    <w:p>
      <w:pPr>
        <w:numPr>
          <w:ilvl w:val="0"/>
          <w:numId w:val="1005"/>
        </w:numPr>
        <w:pStyle w:val="Compact"/>
      </w:pPr>
      <w:r>
        <w:t xml:space="preserve">Advised on disaster risk reduction strategies for flood-prone areas, leveraging knowledge of coastal hydrodynamics adapted to mountainous terrain.</w:t>
      </w:r>
    </w:p>
    <w:bookmarkEnd w:id="25"/>
    <w:bookmarkEnd w:id="26"/>
    <w:bookmarkStart w:id="27" w:name="research-interests"/>
    <w:p>
      <w:pPr>
        <w:pStyle w:val="Heading2"/>
      </w:pPr>
      <w:r>
        <w:t xml:space="preserve">Research Interests</w:t>
      </w:r>
    </w:p>
    <w:p>
      <w:pPr>
        <w:numPr>
          <w:ilvl w:val="0"/>
          <w:numId w:val="1006"/>
        </w:numPr>
        <w:pStyle w:val="Compact"/>
      </w:pPr>
      <w:r>
        <w:t xml:space="preserve">Sustainable water resource management in arid and semi-arid regions</w:t>
      </w:r>
    </w:p>
    <w:p>
      <w:pPr>
        <w:numPr>
          <w:ilvl w:val="0"/>
          <w:numId w:val="1006"/>
        </w:numPr>
        <w:pStyle w:val="Compact"/>
      </w:pPr>
      <w:r>
        <w:t xml:space="preserve">Climate change impacts on river ecosystems</w:t>
      </w:r>
    </w:p>
    <w:p>
      <w:pPr>
        <w:numPr>
          <w:ilvl w:val="0"/>
          <w:numId w:val="1006"/>
        </w:numPr>
        <w:pStyle w:val="Compact"/>
      </w:pPr>
      <w:r>
        <w:t xml:space="preserve">Remote sensing and GIS applications in environmental monitoring</w:t>
      </w:r>
    </w:p>
    <w:p>
      <w:pPr>
        <w:numPr>
          <w:ilvl w:val="0"/>
          <w:numId w:val="1006"/>
        </w:numPr>
        <w:pStyle w:val="Compact"/>
      </w:pPr>
      <w:r>
        <w:t xml:space="preserve">Community-based approaches to ecological conservation</w:t>
      </w:r>
    </w:p>
    <w:bookmarkEnd w:id="27"/>
    <w:bookmarkStart w:id="28" w:name="publications-and-projects"/>
    <w:p>
      <w:pPr>
        <w:pStyle w:val="Heading2"/>
      </w:pPr>
      <w:r>
        <w:t xml:space="preserve">Publications and Projects</w:t>
      </w:r>
    </w:p>
    <w:p>
      <w:pPr>
        <w:numPr>
          <w:ilvl w:val="0"/>
          <w:numId w:val="1007"/>
        </w:numPr>
        <w:pStyle w:val="Compact"/>
      </w:pPr>
      <w:r>
        <w:rPr>
          <w:bCs/>
          <w:b/>
        </w:rPr>
        <w:t xml:space="preserve">"Sedimentation Dynamics in Afghan Reservoirs: A Case Study of the Kajaki Dam"</w:t>
      </w:r>
      <w:r>
        <w:t xml:space="preserve"> </w:t>
      </w:r>
      <w:r>
        <w:t xml:space="preserve">(2021) – Published in the Journal of Hydrology and Environmental Research.</w:t>
      </w:r>
    </w:p>
    <w:p>
      <w:pPr>
        <w:numPr>
          <w:ilvl w:val="0"/>
          <w:numId w:val="1007"/>
        </w:numPr>
        <w:pStyle w:val="Compact"/>
      </w:pPr>
      <w:r>
        <w:rPr>
          <w:bCs/>
          <w:b/>
        </w:rPr>
        <w:t xml:space="preserve">"Adapting Oceanographic Models for Landlocked Regions: Lessons from Afghanistan"</w:t>
      </w:r>
      <w:r>
        <w:t xml:space="preserve"> </w:t>
      </w:r>
      <w:r>
        <w:t xml:space="preserve">(2019) – Presented at the International Symposium on Water Resources, Kabul.</w:t>
      </w:r>
    </w:p>
    <w:p>
      <w:pPr>
        <w:numPr>
          <w:ilvl w:val="0"/>
          <w:numId w:val="1007"/>
        </w:numPr>
        <w:pStyle w:val="Compact"/>
      </w:pPr>
      <w:r>
        <w:rPr>
          <w:bCs/>
          <w:b/>
        </w:rPr>
        <w:t xml:space="preserve">Kabul River Basin Restoration Project</w:t>
      </w:r>
      <w:r>
        <w:t xml:space="preserve"> </w:t>
      </w:r>
      <w:r>
        <w:t xml:space="preserve">(2018–2020) – Led by the Afghan Ministry of Energy and Water, with collaboration from ICIMOD and local stakeholders.</w:t>
      </w:r>
    </w:p>
    <w:p>
      <w:pPr>
        <w:numPr>
          <w:ilvl w:val="0"/>
          <w:numId w:val="1007"/>
        </w:numPr>
        <w:pStyle w:val="Compact"/>
      </w:pPr>
      <w:r>
        <w:rPr>
          <w:bCs/>
          <w:b/>
        </w:rPr>
        <w:t xml:space="preserve">Afghanistan Water Quality Assessment Tool</w:t>
      </w:r>
      <w:r>
        <w:t xml:space="preserve"> </w:t>
      </w:r>
      <w:r>
        <w:t xml:space="preserve">(2017) – Developed a digital platform for real-time water quality monitoring in urban areas.</w:t>
      </w:r>
    </w:p>
    <w:bookmarkEnd w:id="28"/>
    <w:bookmarkStart w:id="29" w:name="skills-and-technical-proficiencies"/>
    <w:p>
      <w:pPr>
        <w:pStyle w:val="Heading2"/>
      </w:pPr>
      <w:r>
        <w:t xml:space="preserve">Skills and Technical Proficiencies</w:t>
      </w:r>
    </w:p>
    <w:p>
      <w:pPr>
        <w:numPr>
          <w:ilvl w:val="0"/>
          <w:numId w:val="1008"/>
        </w:numPr>
        <w:pStyle w:val="Compact"/>
      </w:pPr>
      <w:r>
        <w:rPr>
          <w:bCs/>
          <w:b/>
        </w:rPr>
        <w:t xml:space="preserve">Data Analysis:</w:t>
      </w:r>
      <w:r>
        <w:t xml:space="preserve"> </w:t>
      </w:r>
      <w:r>
        <w:t xml:space="preserve">Python, R, MATLAB, SPSS</w:t>
      </w:r>
    </w:p>
    <w:p>
      <w:pPr>
        <w:numPr>
          <w:ilvl w:val="0"/>
          <w:numId w:val="1008"/>
        </w:numPr>
        <w:pStyle w:val="Compact"/>
      </w:pPr>
      <w:r>
        <w:rPr>
          <w:bCs/>
          <w:b/>
        </w:rPr>
        <w:t xml:space="preserve">Remote Sensing:</w:t>
      </w:r>
      <w:r>
        <w:t xml:space="preserve"> </w:t>
      </w:r>
      <w:r>
        <w:t xml:space="preserve">Landsat, Sentinel-2, GIS (ArcGIS, QGIS)</w:t>
      </w:r>
    </w:p>
    <w:p>
      <w:pPr>
        <w:numPr>
          <w:ilvl w:val="0"/>
          <w:numId w:val="1008"/>
        </w:numPr>
        <w:pStyle w:val="Compact"/>
      </w:pPr>
      <w:r>
        <w:rPr>
          <w:bCs/>
          <w:b/>
        </w:rPr>
        <w:t xml:space="preserve">Hydrological Modeling:</w:t>
      </w:r>
      <w:r>
        <w:t xml:space="preserve"> </w:t>
      </w:r>
      <w:r>
        <w:t xml:space="preserve">SWMM, HEC-HMS</w:t>
      </w:r>
    </w:p>
    <w:p>
      <w:pPr>
        <w:numPr>
          <w:ilvl w:val="0"/>
          <w:numId w:val="1008"/>
        </w:numPr>
        <w:pStyle w:val="Compact"/>
      </w:pPr>
      <w:r>
        <w:rPr>
          <w:bCs/>
          <w:b/>
        </w:rPr>
        <w:t xml:space="preserve">Languages:</w:t>
      </w:r>
      <w:r>
        <w:t xml:space="preserve"> </w:t>
      </w:r>
      <w:r>
        <w:t xml:space="preserve">English (fluent), Pashto (proficient), Dari (proficient)</w:t>
      </w:r>
    </w:p>
    <w:p>
      <w:pPr>
        <w:numPr>
          <w:ilvl w:val="0"/>
          <w:numId w:val="1008"/>
        </w:numPr>
        <w:pStyle w:val="Compact"/>
      </w:pPr>
      <w:r>
        <w:rPr>
          <w:bCs/>
          <w:b/>
        </w:rPr>
        <w:t xml:space="preserve">Certifications:</w:t>
      </w:r>
      <w:r>
        <w:t xml:space="preserve"> </w:t>
      </w:r>
      <w:r>
        <w:t xml:space="preserve">Google Earth Engine Certification, ISO 14001 Environmental Management</w:t>
      </w:r>
    </w:p>
    <w:bookmarkEnd w:id="29"/>
    <w:bookmarkStart w:id="30" w:name="certifications-and-licenses"/>
    <w:p>
      <w:pPr>
        <w:pStyle w:val="Heading2"/>
      </w:pPr>
      <w:r>
        <w:t xml:space="preserve">Certifications and Licenses</w:t>
      </w:r>
    </w:p>
    <w:p>
      <w:pPr>
        <w:numPr>
          <w:ilvl w:val="0"/>
          <w:numId w:val="1009"/>
        </w:numPr>
        <w:pStyle w:val="Compact"/>
      </w:pPr>
      <w:r>
        <w:t xml:space="preserve">Google Earth Engine Professional Certification (2020)</w:t>
      </w:r>
    </w:p>
    <w:p>
      <w:pPr>
        <w:numPr>
          <w:ilvl w:val="0"/>
          <w:numId w:val="1009"/>
        </w:numPr>
        <w:pStyle w:val="Compact"/>
      </w:pPr>
      <w:r>
        <w:t xml:space="preserve">ISO 14001:2015 Environmental Management Systems Auditor (2019)</w:t>
      </w:r>
    </w:p>
    <w:p>
      <w:pPr>
        <w:numPr>
          <w:ilvl w:val="0"/>
          <w:numId w:val="1009"/>
        </w:numPr>
        <w:pStyle w:val="Compact"/>
      </w:pPr>
      <w:r>
        <w:t xml:space="preserve">Professional License in Environmental Science, Afghan Ministry of Education (2017)</w:t>
      </w:r>
    </w:p>
    <w:bookmarkEnd w:id="30"/>
    <w:bookmarkStart w:id="31" w:name="community-and-professional-engagement"/>
    <w:p>
      <w:pPr>
        <w:pStyle w:val="Heading2"/>
      </w:pPr>
      <w:r>
        <w:t xml:space="preserve">Community and Professional Engagement</w:t>
      </w:r>
    </w:p>
    <w:p>
      <w:pPr>
        <w:numPr>
          <w:ilvl w:val="0"/>
          <w:numId w:val="1010"/>
        </w:numPr>
        <w:pStyle w:val="Compact"/>
      </w:pPr>
      <w:r>
        <w:t xml:space="preserve">Member of the International Oceanographic Society (IOS) since 2016</w:t>
      </w:r>
    </w:p>
    <w:p>
      <w:pPr>
        <w:numPr>
          <w:ilvl w:val="0"/>
          <w:numId w:val="1010"/>
        </w:numPr>
        <w:pStyle w:val="Compact"/>
      </w:pPr>
      <w:r>
        <w:t xml:space="preserve">Volunteer mentor for the Afghanistan Youth Environmental Network, supporting students in STEM fields.</w:t>
      </w:r>
    </w:p>
    <w:p>
      <w:pPr>
        <w:numPr>
          <w:ilvl w:val="0"/>
          <w:numId w:val="1010"/>
        </w:numPr>
        <w:pStyle w:val="Compact"/>
      </w:pPr>
      <w:r>
        <w:t xml:space="preserve">Presenter at the 2021 Kabul Science and Innovation Fair on "Oceanography and Its Relevance to Afghanistan’s Water Challenges."</w:t>
      </w:r>
    </w:p>
    <w:bookmarkEnd w:id="31"/>
    <w:bookmarkStart w:id="32" w:name="references"/>
    <w:p>
      <w:pPr>
        <w:pStyle w:val="Heading2"/>
      </w:pPr>
      <w:r>
        <w:t xml:space="preserve">References</w:t>
      </w:r>
    </w:p>
    <w:p>
      <w:pPr>
        <w:pStyle w:val="FirstParagraph"/>
      </w:pPr>
      <w:r>
        <w:t xml:space="preserve">Available upon request. Contact: amina.khan.oceanographer@gmail.com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2025-12-07T18:36:50Z</dcterms:created>
  <dcterms:modified xsi:type="dcterms:W3CDTF">2025-12-07T18:36:50Z</dcterms:modified>
</cp:coreProperties>
</file>

<file path=docProps/custom.xml><?xml version="1.0" encoding="utf-8"?>
<Properties xmlns="http://schemas.openxmlformats.org/officeDocument/2006/custom-properties" xmlns:vt="http://schemas.openxmlformats.org/officeDocument/2006/docPropsVTypes"/>
</file>