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33" w:name="oceanographer---canada-toronto"/>
    <w:p>
      <w:pPr>
        <w:pStyle w:val="Heading2"/>
      </w:pPr>
      <w:r>
        <w:t xml:space="preserve">Oceanographer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emily.carter.oceanographer@gmail.com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accomplished Oceanographer with over a decade of experience in marine research, environmental policy, and coastal ecosystem management. Based in Canada Toronto, I specialize in studying the impact of climate change on marine biodiversity, water quality monitoring, and sustainable resource utilization. My work aligns with Canadian initiatives to protect the Great Lakes region and the Atlantic coastal ecosystems. With a strong academic background from Canadian universities and hands-on fieldwork across Ontario's waterways, I am committed to advancing oceanographic science for the benefit of Canada's natural heritage.</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Toronto, Canada (2012–2016)</w:t>
      </w:r>
    </w:p>
    <w:p>
      <w:pPr>
        <w:numPr>
          <w:ilvl w:val="0"/>
          <w:numId w:val="1001"/>
        </w:numPr>
        <w:pStyle w:val="Compact"/>
      </w:pPr>
      <w:r>
        <w:rPr>
          <w:bCs/>
          <w:b/>
        </w:rPr>
        <w:t xml:space="preserve">M.Sc. in Environmental Science</w:t>
      </w:r>
      <w:r>
        <w:t xml:space="preserve">, York University, Toronto, Canada (2009–2011)</w:t>
      </w:r>
    </w:p>
    <w:p>
      <w:pPr>
        <w:numPr>
          <w:ilvl w:val="0"/>
          <w:numId w:val="1001"/>
        </w:numPr>
        <w:pStyle w:val="Compact"/>
      </w:pPr>
      <w:r>
        <w:rPr>
          <w:bCs/>
          <w:b/>
        </w:rPr>
        <w:t xml:space="preserve">B.Sc. in Marine Biology</w:t>
      </w:r>
      <w:r>
        <w:t xml:space="preserve">, Dalhousie University, Nova Scotia, Canada (2006–2009)</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Great Lakes Environmental Research Institute (GLERI), Toronto, Canada</w:t>
      </w:r>
      <w:r>
        <w:br/>
      </w:r>
      <w:r>
        <w:t xml:space="preserve">2018–Present</w:t>
      </w:r>
    </w:p>
    <w:p>
      <w:pPr>
        <w:numPr>
          <w:ilvl w:val="0"/>
          <w:numId w:val="1002"/>
        </w:numPr>
        <w:pStyle w:val="Compact"/>
      </w:pPr>
      <w:r>
        <w:t xml:space="preserve">Lead research on water quality and ecosystem health in the Great Lakes, focusing on pollution sources and mitigation strategies.</w:t>
      </w:r>
    </w:p>
    <w:p>
      <w:pPr>
        <w:numPr>
          <w:ilvl w:val="0"/>
          <w:numId w:val="1002"/>
        </w:numPr>
        <w:pStyle w:val="Compact"/>
      </w:pPr>
      <w:r>
        <w:t xml:space="preserve">Collaborated with Environment Canada to develop policies for protecting coastal habitats in Toronto's waterfront area.</w:t>
      </w:r>
    </w:p>
    <w:p>
      <w:pPr>
        <w:numPr>
          <w:ilvl w:val="0"/>
          <w:numId w:val="1002"/>
        </w:numPr>
        <w:pStyle w:val="Compact"/>
      </w:pPr>
      <w:r>
        <w:t xml:space="preserve">Published peer-reviewed studies on microplastic contamination in Ontario's lakes, contributing to national environmental regulations.</w:t>
      </w:r>
    </w:p>
    <w:bookmarkEnd w:id="23"/>
    <w:bookmarkStart w:id="24" w:name="research-scientist"/>
    <w:p>
      <w:pPr>
        <w:pStyle w:val="Heading4"/>
      </w:pPr>
      <w:r>
        <w:t xml:space="preserve">Research Scientist</w:t>
      </w:r>
    </w:p>
    <w:p>
      <w:pPr>
        <w:pStyle w:val="FirstParagraph"/>
      </w:pPr>
      <w:r>
        <w:rPr>
          <w:bCs/>
          <w:b/>
        </w:rPr>
        <w:t xml:space="preserve">University of Toronto, Department of Earth Sciences</w:t>
      </w:r>
      <w:r>
        <w:br/>
      </w:r>
      <w:r>
        <w:t xml:space="preserve">2016–2018</w:t>
      </w:r>
    </w:p>
    <w:p>
      <w:pPr>
        <w:numPr>
          <w:ilvl w:val="0"/>
          <w:numId w:val="1003"/>
        </w:numPr>
        <w:pStyle w:val="Compact"/>
      </w:pPr>
      <w:r>
        <w:t xml:space="preserve">Conducted field studies on marine biodiversity in the St. Lawrence River and Lake Ontario.</w:t>
      </w:r>
    </w:p>
    <w:p>
      <w:pPr>
        <w:numPr>
          <w:ilvl w:val="0"/>
          <w:numId w:val="1003"/>
        </w:numPr>
        <w:pStyle w:val="Compact"/>
      </w:pPr>
      <w:r>
        <w:t xml:space="preserve">Developed advanced data analysis models using GIS and remote sensing technologies to monitor coastal erosion.</w:t>
      </w:r>
    </w:p>
    <w:p>
      <w:pPr>
        <w:numPr>
          <w:ilvl w:val="0"/>
          <w:numId w:val="1003"/>
        </w:numPr>
        <w:pStyle w:val="Compact"/>
      </w:pPr>
      <w:r>
        <w:t xml:space="preserve">Mentored graduate students in oceanographic research, emphasizing Canadian environmental challenges.</w:t>
      </w:r>
    </w:p>
    <w:bookmarkEnd w:id="24"/>
    <w:bookmarkStart w:id="25" w:name="oceanography-intern"/>
    <w:p>
      <w:pPr>
        <w:pStyle w:val="Heading4"/>
      </w:pPr>
      <w:r>
        <w:t xml:space="preserve">Oceanography Intern</w:t>
      </w:r>
    </w:p>
    <w:p>
      <w:pPr>
        <w:pStyle w:val="FirstParagraph"/>
      </w:pPr>
      <w:r>
        <w:rPr>
          <w:bCs/>
          <w:b/>
        </w:rPr>
        <w:t xml:space="preserve">Canadian Marine Environment Monitoring Program (CMEMP), Halifax, Nova Scotia</w:t>
      </w:r>
      <w:r>
        <w:br/>
      </w:r>
      <w:r>
        <w:t xml:space="preserve">2009–2011</w:t>
      </w:r>
    </w:p>
    <w:p>
      <w:pPr>
        <w:numPr>
          <w:ilvl w:val="0"/>
          <w:numId w:val="1004"/>
        </w:numPr>
        <w:pStyle w:val="Compact"/>
      </w:pPr>
      <w:r>
        <w:t xml:space="preserve">Assisted in collecting and analyzing oceanographic data from the Atlantic coastal region.</w:t>
      </w:r>
    </w:p>
    <w:p>
      <w:pPr>
        <w:numPr>
          <w:ilvl w:val="0"/>
          <w:numId w:val="1004"/>
        </w:numPr>
        <w:pStyle w:val="Compact"/>
      </w:pPr>
      <w:r>
        <w:t xml:space="preserve">Supported projects on climate change impacts on marine life, including fish migration patterns.</w:t>
      </w:r>
    </w:p>
    <w:p>
      <w:pPr>
        <w:numPr>
          <w:ilvl w:val="0"/>
          <w:numId w:val="1004"/>
        </w:numPr>
        <w:pStyle w:val="Compact"/>
      </w:pPr>
      <w:r>
        <w:t xml:space="preserve">Contributed to the creation of educational materials for Canadian schools on ocean conservation.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MATLAB, Python (data analysis), CTD sensor operation, sediment sampling techniques.</w:t>
      </w:r>
    </w:p>
    <w:p>
      <w:pPr>
        <w:numPr>
          <w:ilvl w:val="0"/>
          <w:numId w:val="1005"/>
        </w:numPr>
        <w:pStyle w:val="Compact"/>
      </w:pPr>
      <w:r>
        <w:rPr>
          <w:bCs/>
          <w:b/>
        </w:rPr>
        <w:t xml:space="preserve">Research Expertise:</w:t>
      </w:r>
      <w:r>
        <w:t xml:space="preserve"> </w:t>
      </w:r>
      <w:r>
        <w:t xml:space="preserve">Marine ecology, water quality assessment, climate change impact studies.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Biologist (P.Bio) - Ontario Society of Professional Biologists; Safe Water Operations Certification.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Biologist (P.Bio)</w:t>
      </w:r>
      <w:r>
        <w:t xml:space="preserve"> </w:t>
      </w:r>
      <w:r>
        <w:t xml:space="preserve">- Ontario Society of Professional Biologists (2019)</w:t>
      </w:r>
    </w:p>
    <w:p>
      <w:pPr>
        <w:numPr>
          <w:ilvl w:val="0"/>
          <w:numId w:val="1006"/>
        </w:numPr>
        <w:pStyle w:val="Compact"/>
      </w:pPr>
      <w:r>
        <w:rPr>
          <w:bCs/>
          <w:b/>
        </w:rPr>
        <w:t xml:space="preserve">Environmental Compliance Officer (ECO) Certification</w:t>
      </w:r>
      <w:r>
        <w:t xml:space="preserve"> </w:t>
      </w:r>
      <w:r>
        <w:t xml:space="preserve">- Canadian Environmental Law Association (2017)</w:t>
      </w:r>
    </w:p>
    <w:p>
      <w:pPr>
        <w:numPr>
          <w:ilvl w:val="0"/>
          <w:numId w:val="1006"/>
        </w:numPr>
        <w:pStyle w:val="Compact"/>
      </w:pPr>
      <w:r>
        <w:rPr>
          <w:bCs/>
          <w:b/>
        </w:rPr>
        <w:t xml:space="preserve">Safety Training:</w:t>
      </w:r>
      <w:r>
        <w:t xml:space="preserve"> </w:t>
      </w:r>
      <w:r>
        <w:t xml:space="preserve">OSHA 30-Hour General Industry Certification, Marine Safety Training.</w:t>
      </w:r>
    </w:p>
    <w:bookmarkEnd w:id="28"/>
    <w:bookmarkStart w:id="29" w:name="publications-and-research-contributions"/>
    <w:p>
      <w:pPr>
        <w:pStyle w:val="Heading3"/>
      </w:pPr>
      <w:r>
        <w:t xml:space="preserve">Publications and Research Contributions</w:t>
      </w:r>
    </w:p>
    <w:p>
      <w:pPr>
        <w:numPr>
          <w:ilvl w:val="0"/>
          <w:numId w:val="1007"/>
        </w:numPr>
        <w:pStyle w:val="Compact"/>
      </w:pPr>
      <w:r>
        <w:rPr>
          <w:iCs/>
          <w:i/>
        </w:rPr>
        <w:t xml:space="preserve">"Microplastic Accumulation in the Great Lakes: A Canadian Perspective"</w:t>
      </w:r>
      <w:r>
        <w:t xml:space="preserve">, Journal of Marine Science and Technology (2021).</w:t>
      </w:r>
    </w:p>
    <w:p>
      <w:pPr>
        <w:numPr>
          <w:ilvl w:val="0"/>
          <w:numId w:val="1007"/>
        </w:numPr>
        <w:pStyle w:val="Compact"/>
      </w:pPr>
      <w:r>
        <w:rPr>
          <w:iCs/>
          <w:i/>
        </w:rPr>
        <w:t xml:space="preserve">"Climate Change Impacts on Coastal Ecosystems of Toronto: A Policy Review"</w:t>
      </w:r>
      <w:r>
        <w:t xml:space="preserve">, Canadian Environmental Research Journal (2019).</w:t>
      </w:r>
    </w:p>
    <w:p>
      <w:pPr>
        <w:numPr>
          <w:ilvl w:val="0"/>
          <w:numId w:val="1007"/>
        </w:numPr>
        <w:pStyle w:val="Compact"/>
      </w:pPr>
      <w:r>
        <w:rPr>
          <w:iCs/>
          <w:i/>
        </w:rPr>
        <w:t xml:space="preserve">"Sustainable Management of Marine Resources in the St. Lawrence River"</w:t>
      </w:r>
      <w:r>
        <w:t xml:space="preserve">, Proceedings of the International Oceanographic Conference (2018).</w:t>
      </w:r>
    </w:p>
    <w:bookmarkEnd w:id="29"/>
    <w:bookmarkStart w:id="30" w:name="Xede40d3f45ef46d5e233abd4030b3fc55d09c8a"/>
    <w:p>
      <w:pPr>
        <w:pStyle w:val="Heading3"/>
      </w:pPr>
      <w:r>
        <w:t xml:space="preserve">Professional Memberships and Affiliations</w:t>
      </w:r>
    </w:p>
    <w:p>
      <w:pPr>
        <w:numPr>
          <w:ilvl w:val="0"/>
          <w:numId w:val="1008"/>
        </w:numPr>
        <w:pStyle w:val="Compact"/>
      </w:pPr>
      <w:r>
        <w:rPr>
          <w:bCs/>
          <w:b/>
        </w:rPr>
        <w:t xml:space="preserve">Canadian Society for Ecology and Evolution (CSEE)</w:t>
      </w:r>
    </w:p>
    <w:p>
      <w:pPr>
        <w:numPr>
          <w:ilvl w:val="0"/>
          <w:numId w:val="1008"/>
        </w:numPr>
        <w:pStyle w:val="Compact"/>
      </w:pPr>
      <w:r>
        <w:rPr>
          <w:bCs/>
          <w:b/>
        </w:rPr>
        <w:t xml:space="preserve">Oceanography Society (OS)</w:t>
      </w:r>
    </w:p>
    <w:p>
      <w:pPr>
        <w:numPr>
          <w:ilvl w:val="0"/>
          <w:numId w:val="1008"/>
        </w:numPr>
        <w:pStyle w:val="Compact"/>
      </w:pPr>
      <w:r>
        <w:rPr>
          <w:bCs/>
          <w:b/>
        </w:rPr>
        <w:t xml:space="preserve">Great Lakes Research Alliance</w:t>
      </w:r>
    </w:p>
    <w:p>
      <w:pPr>
        <w:numPr>
          <w:ilvl w:val="0"/>
          <w:numId w:val="1008"/>
        </w:numPr>
        <w:pStyle w:val="Compact"/>
      </w:pPr>
      <w:r>
        <w:rPr>
          <w:bCs/>
          <w:b/>
        </w:rPr>
        <w:t xml:space="preserve">Environmental and Climate Change Canada Advisory Committee</w:t>
      </w:r>
    </w:p>
    <w:bookmarkEnd w:id="30"/>
    <w:bookmarkStart w:id="31" w:name="languages"/>
    <w:p>
      <w:pPr>
        <w:pStyle w:val="Heading3"/>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proficiency (written and spoken).</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2025-12-02T15:34:12Z</dcterms:created>
  <dcterms:modified xsi:type="dcterms:W3CDTF">2025-12-02T15:34:12Z</dcterms:modified>
</cp:coreProperties>
</file>

<file path=docProps/custom.xml><?xml version="1.0" encoding="utf-8"?>
<Properties xmlns="http://schemas.openxmlformats.org/officeDocument/2006/custom-properties" xmlns:vt="http://schemas.openxmlformats.org/officeDocument/2006/docPropsVTypes"/>
</file>