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a.hassan@oceanographer-egypt.com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Oceanographer with over a decade of experience in marine science, environmental sustainability, and coastal management. Specializing in the study of the Red Sea and Mediterranean ecosystems, I have contributed to research projects that address climate change impacts on Egyptian water bodies. My work is deeply rooted in Egypt Cairo’s scientific community, where I collaborate with institutions such as the National Institute of Oceanography and Fisheries (NIOF) and local universities. A passionate advocate for marine conservation, I strive to integrate cutting-edge oceanographic techniques with practical solutions tailored to Egypt's unique environmental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Cairo University, Egypt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Environmental Science</w:t>
      </w:r>
      <w:r>
        <w:t xml:space="preserve">, Alexandria University,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Ain Shams University, Cairo, Egypt (2007)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iCs/>
          <w:i/>
        </w:rPr>
        <w:t xml:space="preserve">National Institute of Oceanography and Fisheries (NIOF), Cairo,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the ecological health of the Red Sea, focusing on coral reef degradation and marine biodiversity in Egypt Cairo.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UNESCO-IOC to develop climate resilience strategies for coastal communities in the Mediterranean region.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ocean acidification and its impact on fisheries in the Egyptian waters, contributing to policy frameworks for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for environmental assessments of offshore development projects near Cairo’s coastal zones.</w:t>
      </w:r>
    </w:p>
    <w:bookmarkEnd w:id="23"/>
    <w:bookmarkStart w:id="24" w:name="oceanographer-research-fellow"/>
    <w:p>
      <w:pPr>
        <w:pStyle w:val="Heading3"/>
      </w:pPr>
      <w:r>
        <w:t xml:space="preserve">Oceanographer Research Fellow</w:t>
      </w:r>
    </w:p>
    <w:p>
      <w:pPr>
        <w:pStyle w:val="FirstParagraph"/>
      </w:pPr>
      <w:r>
        <w:rPr>
          <w:iCs/>
          <w:i/>
        </w:rPr>
        <w:t xml:space="preserve">Cairo University,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Conducted fieldwork in the Nile Delta and Mediterranean Sea to analyze sediment transport patterns and their implications for coastal erosion.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projects related to marine pollution and the impact of industrial discharge on Cairo’s waterways.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Supported studies on the biogeochemical cycles of the Mediterranean Sea, with a focus on nutrient dynamics and primary productivity.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remote sensing protocols for real-time monitoring of sea surface temperature in Egypt Cairo’s coastal regions.</w:t>
      </w:r>
    </w:p>
    <w:p>
      <w:pPr>
        <w:numPr>
          <w:ilvl w:val="0"/>
          <w:numId w:val="1004"/>
        </w:numPr>
        <w:pStyle w:val="Compact"/>
      </w:pPr>
      <w:r>
        <w:t xml:space="preserve">Published findings in international journals, highlighting the role of microplastics in Egyptian marine ecosystems.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Marine biodiversity conservation in the Red Sea and Mediterranean</w:t>
      </w:r>
    </w:p>
    <w:p>
      <w:pPr>
        <w:numPr>
          <w:ilvl w:val="0"/>
          <w:numId w:val="1005"/>
        </w:numPr>
        <w:pStyle w:val="Compact"/>
      </w:pPr>
      <w:r>
        <w:t xml:space="preserve">Climate change impacts on coastal zones of Egypt Cairo</w:t>
      </w:r>
    </w:p>
    <w:p>
      <w:pPr>
        <w:numPr>
          <w:ilvl w:val="0"/>
          <w:numId w:val="1005"/>
        </w:numPr>
        <w:pStyle w:val="Compact"/>
      </w:pPr>
      <w:r>
        <w:t xml:space="preserve">Sustainable fisheries management and aquaculture development</w:t>
      </w:r>
    </w:p>
    <w:p>
      <w:pPr>
        <w:numPr>
          <w:ilvl w:val="0"/>
          <w:numId w:val="1005"/>
        </w:numPr>
        <w:pStyle w:val="Compact"/>
      </w:pPr>
      <w:r>
        <w:t xml:space="preserve">Oceanographic modeling and data analysis using GIS and remote sensing technologies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"Coral Reef Resilience in the Red Sea: A Case Study from Egypt Cairo"</w:t>
      </w:r>
      <w:r>
        <w:t xml:space="preserve">, Journal of Marine Science,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"Sediment Transport Patterns in the Mediterranean Coastal Zone of Egypt: Implications for Coastal Management"</w:t>
      </w:r>
      <w:r>
        <w:t xml:space="preserve">, International Journal of Environmental Studies, 2019.</w:t>
      </w:r>
    </w:p>
    <w:p>
      <w:pPr>
        <w:numPr>
          <w:ilvl w:val="0"/>
          <w:numId w:val="1006"/>
        </w:numPr>
        <w:pStyle w:val="Compact"/>
      </w:pPr>
      <w:r>
        <w:t xml:space="preserve">Lead investigator for the EU-funded project "Blue Economy and Sustainable Development in the Eastern Mediterranean," focusing on Egypt Cairo’s marine resources.</w:t>
      </w:r>
    </w:p>
    <w:p>
      <w:pPr>
        <w:numPr>
          <w:ilvl w:val="0"/>
          <w:numId w:val="1006"/>
        </w:numPr>
        <w:pStyle w:val="Compact"/>
      </w:pPr>
      <w:r>
        <w:t xml:space="preserve">Co-author of the report "Marine Pollution in Egyptian Waters: A Regional Assessment," published by NIOF, 2020.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oceanographic data analysis tools (e.g., MATLAB, ERDDAP, QGIS)</w:t>
      </w:r>
    </w:p>
    <w:p>
      <w:pPr>
        <w:numPr>
          <w:ilvl w:val="0"/>
          <w:numId w:val="1007"/>
        </w:numPr>
        <w:pStyle w:val="Compact"/>
      </w:pPr>
      <w:r>
        <w:t xml:space="preserve">Proficiency in remote sensing and satellite imagery interpretation</w:t>
      </w:r>
    </w:p>
    <w:p>
      <w:pPr>
        <w:numPr>
          <w:ilvl w:val="0"/>
          <w:numId w:val="1007"/>
        </w:numPr>
        <w:pStyle w:val="Compact"/>
      </w:pPr>
      <w:r>
        <w:t xml:space="preserve">Crafting scientific proposals and grant writing for environmental research</w:t>
      </w:r>
    </w:p>
    <w:p>
      <w:pPr>
        <w:numPr>
          <w:ilvl w:val="0"/>
          <w:numId w:val="1007"/>
        </w:numPr>
        <w:pStyle w:val="Compact"/>
      </w:pPr>
      <w:r>
        <w:t xml:space="preserve">Effective communication of complex scientific concepts to diverse audiences, including policymakers and community stakeholders in Egypt Cairo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8"/>
        </w:numPr>
        <w:pStyle w:val="Compact"/>
      </w:pPr>
      <w:r>
        <w:t xml:space="preserve">French (Basic – reading/writing)</w:t>
      </w:r>
    </w:p>
    <w:bookmarkEnd w:id="30"/>
    <w:bookmarkStart w:id="31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9"/>
        </w:numPr>
        <w:pStyle w:val="Compact"/>
      </w:pPr>
      <w:r>
        <w:t xml:space="preserve">Certified Remote Sensing Specialist, National Institute of Oceanography and Fisheries, 2017</w:t>
      </w:r>
    </w:p>
    <w:p>
      <w:pPr>
        <w:numPr>
          <w:ilvl w:val="0"/>
          <w:numId w:val="1009"/>
        </w:numPr>
        <w:pStyle w:val="Compact"/>
      </w:pPr>
      <w:r>
        <w:t xml:space="preserve">Advanced Course in Climate Change Adaptation for Coastal Regions, UNESCO-IOC, 2019</w:t>
      </w:r>
    </w:p>
    <w:p>
      <w:pPr>
        <w:numPr>
          <w:ilvl w:val="0"/>
          <w:numId w:val="1009"/>
        </w:numPr>
        <w:pStyle w:val="Compact"/>
      </w:pPr>
      <w:r>
        <w:t xml:space="preserve">Professional Certification in Environmental Impact Assessment (EIA), Egyptian Environmental Affairs Agency (EEAA), 2020</w:t>
      </w:r>
    </w:p>
    <w:bookmarkEnd w:id="31"/>
    <w:bookmarkStart w:id="32" w:name="community-professional-engagement"/>
    <w:p>
      <w:pPr>
        <w:pStyle w:val="Heading2"/>
      </w:pPr>
      <w:r>
        <w:t xml:space="preserve">Community &amp; Professional Engagement</w:t>
      </w:r>
    </w:p>
    <w:p>
      <w:pPr>
        <w:numPr>
          <w:ilvl w:val="0"/>
          <w:numId w:val="1010"/>
        </w:numPr>
        <w:pStyle w:val="Compact"/>
      </w:pPr>
      <w:r>
        <w:t xml:space="preserve">Member of the Egyptian Society of Oceanographers and Marine Biologists (ESOMAB)</w:t>
      </w:r>
    </w:p>
    <w:p>
      <w:pPr>
        <w:numPr>
          <w:ilvl w:val="0"/>
          <w:numId w:val="1010"/>
        </w:numPr>
        <w:pStyle w:val="Compact"/>
      </w:pPr>
      <w:r>
        <w:t xml:space="preserve">Volunteer speaker at Cairo’s National Science Fair, promoting ocean literacy among young students</w:t>
      </w:r>
    </w:p>
    <w:p>
      <w:pPr>
        <w:numPr>
          <w:ilvl w:val="0"/>
          <w:numId w:val="1010"/>
        </w:numPr>
        <w:pStyle w:val="Compact"/>
      </w:pPr>
      <w:r>
        <w:t xml:space="preserve">Collaborator with local NGOs on initiatives to combat plastic pollution in Egypt Cairo’s coastal areas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Al-Sayed Street, Garden City, Cairo, Egypt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a.hassan@oceanographer-egypt.com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</dc:title>
  <dc:creator/>
  <dc:language>en</dc:language>
  <cp:keywords/>
  <dcterms:created xsi:type="dcterms:W3CDTF">2026-07-20T19:03:12Z</dcterms:created>
  <dcterms:modified xsi:type="dcterms:W3CDTF">2026-07-20T19:03:12Z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