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Oceanographer</w:t>
      </w:r>
      <w:r>
        <w:t xml:space="preserve"> </w:t>
      </w:r>
      <w:r>
        <w:t xml:space="preserve">in</w:t>
      </w:r>
      <w:r>
        <w:t xml:space="preserve"> </w:t>
      </w:r>
      <w:r>
        <w:t xml:space="preserve">Malaysia</w:t>
      </w:r>
      <w:r>
        <w:t xml:space="preserve"> </w:t>
      </w:r>
      <w:r>
        <w:t xml:space="preserve">Kuala</w:t>
      </w:r>
      <w:r>
        <w:t xml:space="preserve"> </w:t>
      </w:r>
      <w:r>
        <w:t xml:space="preserve">Lumpur</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+60 12-345 6789</w:t>
      </w:r>
      <w:r>
        <w:br/>
      </w:r>
      <w:r>
        <w:rPr>
          <w:bCs/>
          <w:b/>
        </w:rPr>
        <w:t xml:space="preserve">Location:</w:t>
      </w:r>
      <w:r>
        <w:t xml:space="preserve"> </w:t>
      </w:r>
      <w:r>
        <w:t xml:space="preserve">Kuala Lumpur, Malaysia</w:t>
      </w:r>
    </w:p>
    <w:bookmarkEnd w:id="20"/>
    <w:bookmarkStart w:id="21" w:name="professional-summary"/>
    <w:p>
      <w:pPr>
        <w:pStyle w:val="Heading2"/>
      </w:pPr>
      <w:r>
        <w:t xml:space="preserve">Professional Summary</w:t>
      </w:r>
    </w:p>
    <w:p>
      <w:pPr>
        <w:pStyle w:val="FirstParagraph"/>
      </w:pPr>
      <w:r>
        <w:t xml:space="preserve">A dedicated and passionate Oceanographer with [X years] of experience in marine science research, coastal ecosystem management, and environmental policy development. Specializing in oceanographic studies specific to the waters of Malaysia Kuala Lumpur, including the South China Sea and Sulu Sea. Committed to advancing sustainable practices for marine biodiversity conservation while addressing regional challenges such as climate change impacts on coastal communities. Proven expertise in data analysis, remote sensing, and collaborative projects with local institutions like the Malaysian Meteorological Department and Universiti Kebangsaan Malaysia.</w:t>
      </w:r>
    </w:p>
    <w:bookmarkEnd w:id="21"/>
    <w:bookmarkStart w:id="22" w:name="education"/>
    <w:p>
      <w:pPr>
        <w:pStyle w:val="Heading2"/>
      </w:pPr>
      <w:r>
        <w:t xml:space="preserve">Education</w:t>
      </w:r>
    </w:p>
    <w:p>
      <w:pPr>
        <w:numPr>
          <w:ilvl w:val="0"/>
          <w:numId w:val="1001"/>
        </w:numPr>
        <w:pStyle w:val="Compact"/>
      </w:pPr>
      <w:r>
        <w:rPr>
          <w:bCs/>
          <w:b/>
        </w:rPr>
        <w:t xml:space="preserve">M.Sc. in Oceanography</w:t>
      </w:r>
      <w:r>
        <w:t xml:space="preserve">, Universiti Malaysia Terengganu (UMT), 2015-2017</w:t>
      </w:r>
      <w:r>
        <w:br/>
      </w:r>
      <w:r>
        <w:t xml:space="preserve">Thesis: "Assessment of Marine Biodiversity in the Klang Strait, Kuala Lumpur"</w:t>
      </w:r>
    </w:p>
    <w:p>
      <w:pPr>
        <w:numPr>
          <w:ilvl w:val="0"/>
          <w:numId w:val="1001"/>
        </w:numPr>
        <w:pStyle w:val="Compact"/>
      </w:pPr>
      <w:r>
        <w:rPr>
          <w:bCs/>
          <w:b/>
        </w:rPr>
        <w:t xml:space="preserve">B.Sc. in Environmental Science</w:t>
      </w:r>
      <w:r>
        <w:t xml:space="preserve">, Universiti Kebangsaan Malaysia (UKM), 2011-2014</w:t>
      </w:r>
      <w:r>
        <w:br/>
      </w:r>
      <w:r>
        <w:t xml:space="preserve">Focus: Coastal Zone Management and Marine Pollution</w:t>
      </w:r>
    </w:p>
    <w:bookmarkEnd w:id="22"/>
    <w:bookmarkStart w:id="26" w:name="professional-experience"/>
    <w:p>
      <w:pPr>
        <w:pStyle w:val="Heading2"/>
      </w:pPr>
      <w:r>
        <w:t xml:space="preserve">Professional Experience</w:t>
      </w:r>
    </w:p>
    <w:bookmarkStart w:id="23" w:name="oceanographer-research-scientist"/>
    <w:p>
      <w:pPr>
        <w:pStyle w:val="Heading3"/>
      </w:pPr>
      <w:r>
        <w:t xml:space="preserve">Oceanographer &amp; Research Scientist</w:t>
      </w:r>
    </w:p>
    <w:p>
      <w:pPr>
        <w:pStyle w:val="FirstParagraph"/>
      </w:pPr>
      <w:r>
        <w:rPr>
          <w:bCs/>
          <w:b/>
        </w:rPr>
        <w:t xml:space="preserve">Malaysia Oceanographic Research Institute (MORI), Kuala Lumpur</w:t>
      </w:r>
      <w:r>
        <w:t xml:space="preserve"> </w:t>
      </w:r>
      <w:r>
        <w:t xml:space="preserve">| 2018-Present</w:t>
      </w:r>
      <w:r>
        <w:br/>
      </w:r>
      <w:r>
        <w:t xml:space="preserve">- Lead research initiatives on marine ecosystem health, focusing on the Peninsular Malaysia coastlines and the Klang Delta.</w:t>
      </w:r>
      <w:r>
        <w:br/>
      </w:r>
      <w:r>
        <w:t xml:space="preserve">- Collaborate with local communities and government agencies to implement sustainable fishing practices in alignment with Malaysia’s National Coastal Zone Management Plan.</w:t>
      </w:r>
      <w:r>
        <w:br/>
      </w:r>
      <w:r>
        <w:t xml:space="preserve">- Utilize GIS and remote sensing technologies to monitor coastal erosion and sea-level rise in Kuala Lumpur's estuarine regions.</w:t>
      </w:r>
      <w:r>
        <w:br/>
      </w:r>
      <w:r>
        <w:t xml:space="preserve">- Publish findings in peer-reviewed journals, including studies on coral reef degradation in the South China Sea.</w:t>
      </w:r>
    </w:p>
    <w:bookmarkEnd w:id="23"/>
    <w:bookmarkStart w:id="24" w:name="marine-research-assistant"/>
    <w:p>
      <w:pPr>
        <w:pStyle w:val="Heading3"/>
      </w:pPr>
      <w:r>
        <w:t xml:space="preserve">Marine Research Assistant</w:t>
      </w:r>
    </w:p>
    <w:p>
      <w:pPr>
        <w:pStyle w:val="FirstParagraph"/>
      </w:pPr>
      <w:r>
        <w:rPr>
          <w:bCs/>
          <w:b/>
        </w:rPr>
        <w:t xml:space="preserve">Malaysian Institute of Marine Ecology (MIME), Penang</w:t>
      </w:r>
      <w:r>
        <w:t xml:space="preserve"> </w:t>
      </w:r>
      <w:r>
        <w:t xml:space="preserve">| 2016-2018</w:t>
      </w:r>
      <w:r>
        <w:br/>
      </w:r>
      <w:r>
        <w:t xml:space="preserve">- Conducted field surveys on mangrove ecosystems, contributing to the development of Malaysia’s mangrove conservation strategies.</w:t>
      </w:r>
      <w:r>
        <w:br/>
      </w:r>
      <w:r>
        <w:t xml:space="preserve">- Analyzed water quality parameters and their impact on marine life in the Strait of Malacca.</w:t>
      </w:r>
      <w:r>
        <w:br/>
      </w:r>
      <w:r>
        <w:t xml:space="preserve">- Supported the design of a marine protected area (MPA) framework for coastal areas near Kuala Lumpur.</w:t>
      </w:r>
    </w:p>
    <w:bookmarkEnd w:id="24"/>
    <w:bookmarkStart w:id="25" w:name="internship"/>
    <w:p>
      <w:pPr>
        <w:pStyle w:val="Heading3"/>
      </w:pPr>
      <w:r>
        <w:t xml:space="preserve">Internship</w:t>
      </w:r>
    </w:p>
    <w:p>
      <w:pPr>
        <w:pStyle w:val="FirstParagraph"/>
      </w:pPr>
      <w:r>
        <w:rPr>
          <w:bCs/>
          <w:b/>
        </w:rPr>
        <w:t xml:space="preserve">Department of Marine Park, Malaysia</w:t>
      </w:r>
      <w:r>
        <w:t xml:space="preserve"> </w:t>
      </w:r>
      <w:r>
        <w:t xml:space="preserve">| 2014-2015</w:t>
      </w:r>
      <w:r>
        <w:br/>
      </w:r>
      <w:r>
        <w:t xml:space="preserve">- Assisted in the monitoring of marine biodiversity in Pulau Perhentian, a key site for coral reef research.</w:t>
      </w:r>
      <w:r>
        <w:br/>
      </w:r>
      <w:r>
        <w:t xml:space="preserve">- Participated in community education programs to raise awareness about ocean conservation in Kuala Lumpur.</w:t>
      </w:r>
    </w:p>
    <w:bookmarkEnd w:id="25"/>
    <w:bookmarkEnd w:id="26"/>
    <w:bookmarkStart w:id="27" w:name="key-skills"/>
    <w:p>
      <w:pPr>
        <w:pStyle w:val="Heading2"/>
      </w:pPr>
      <w:r>
        <w:t xml:space="preserve">Key Skills</w:t>
      </w:r>
    </w:p>
    <w:p>
      <w:pPr>
        <w:numPr>
          <w:ilvl w:val="0"/>
          <w:numId w:val="1002"/>
        </w:numPr>
        <w:pStyle w:val="Compact"/>
      </w:pPr>
      <w:r>
        <w:t xml:space="preserve">Advanced knowledge of oceanographic data analysis and interpretation</w:t>
      </w:r>
    </w:p>
    <w:p>
      <w:pPr>
        <w:numPr>
          <w:ilvl w:val="0"/>
          <w:numId w:val="1002"/>
        </w:numPr>
        <w:pStyle w:val="Compact"/>
      </w:pPr>
      <w:r>
        <w:t xml:space="preserve">Proficient in remote sensing (e.g., Landsat, MODIS) and GIS software (ArcGIS, QGIS)</w:t>
      </w:r>
    </w:p>
    <w:p>
      <w:pPr>
        <w:numPr>
          <w:ilvl w:val="0"/>
          <w:numId w:val="1002"/>
        </w:numPr>
        <w:pStyle w:val="Compact"/>
      </w:pPr>
      <w:r>
        <w:t xml:space="preserve">Expertise in marine biodiversity assessment and coastal zone management</w:t>
      </w:r>
    </w:p>
    <w:p>
      <w:pPr>
        <w:numPr>
          <w:ilvl w:val="0"/>
          <w:numId w:val="1002"/>
        </w:numPr>
        <w:pStyle w:val="Compact"/>
      </w:pPr>
      <w:r>
        <w:t xml:space="preserve">Strong communication skills for interdisciplinary collaboration with local stakeholders</w:t>
      </w:r>
    </w:p>
    <w:p>
      <w:pPr>
        <w:numPr>
          <w:ilvl w:val="0"/>
          <w:numId w:val="1002"/>
        </w:numPr>
        <w:pStyle w:val="Compact"/>
      </w:pPr>
      <w:r>
        <w:t xml:space="preserve">Familiarity with Malaysian environmental policies and regulations (e.g., Environmental Quality Act 1974)</w:t>
      </w:r>
    </w:p>
    <w:bookmarkEnd w:id="27"/>
    <w:bookmarkStart w:id="28" w:name="certifications-professional-development"/>
    <w:p>
      <w:pPr>
        <w:pStyle w:val="Heading2"/>
      </w:pPr>
      <w:r>
        <w:t xml:space="preserve">Certifications &amp; Professional Development</w:t>
      </w:r>
    </w:p>
    <w:p>
      <w:pPr>
        <w:numPr>
          <w:ilvl w:val="0"/>
          <w:numId w:val="1003"/>
        </w:numPr>
        <w:pStyle w:val="Compact"/>
      </w:pPr>
      <w:r>
        <w:rPr>
          <w:bCs/>
          <w:b/>
        </w:rPr>
        <w:t xml:space="preserve">Marine Conservation Certification</w:t>
      </w:r>
      <w:r>
        <w:t xml:space="preserve">, World Wildlife Fund (WWF), 2019</w:t>
      </w:r>
    </w:p>
    <w:p>
      <w:pPr>
        <w:numPr>
          <w:ilvl w:val="0"/>
          <w:numId w:val="1003"/>
        </w:numPr>
        <w:pStyle w:val="Compact"/>
      </w:pPr>
      <w:r>
        <w:rPr>
          <w:bCs/>
          <w:b/>
        </w:rPr>
        <w:t xml:space="preserve">Remote Sensing and GIS for Marine Applications</w:t>
      </w:r>
      <w:r>
        <w:t xml:space="preserve">, National University of Singapore, 2017</w:t>
      </w:r>
    </w:p>
    <w:p>
      <w:pPr>
        <w:numPr>
          <w:ilvl w:val="0"/>
          <w:numId w:val="1003"/>
        </w:numPr>
        <w:pStyle w:val="Compact"/>
      </w:pPr>
      <w:r>
        <w:rPr>
          <w:bCs/>
          <w:b/>
        </w:rPr>
        <w:t xml:space="preserve">Climate Change Adaptation Strategies for Coastal Areas</w:t>
      </w:r>
      <w:r>
        <w:t xml:space="preserve">, United Nations Environment Programme (UNEP), 2020</w:t>
      </w:r>
    </w:p>
    <w:bookmarkEnd w:id="28"/>
    <w:bookmarkStart w:id="29" w:name="projects-research-highlights"/>
    <w:p>
      <w:pPr>
        <w:pStyle w:val="Heading2"/>
      </w:pPr>
      <w:r>
        <w:t xml:space="preserve">Projects &amp; Research Highlights</w:t>
      </w:r>
    </w:p>
    <w:p>
      <w:pPr>
        <w:numPr>
          <w:ilvl w:val="0"/>
          <w:numId w:val="1004"/>
        </w:numPr>
        <w:pStyle w:val="Compact"/>
      </w:pPr>
      <w:r>
        <w:rPr>
          <w:bCs/>
          <w:b/>
        </w:rPr>
        <w:t xml:space="preserve">"Coastal Erosion Monitoring in Kuala Lumpur's Klang River Estuary"</w:t>
      </w:r>
      <w:r>
        <w:t xml:space="preserve"> </w:t>
      </w:r>
      <w:r>
        <w:t xml:space="preserve">(2021-2023)</w:t>
      </w:r>
      <w:r>
        <w:br/>
      </w:r>
      <w:r>
        <w:t xml:space="preserve">- Utilized satellite imagery and ground surveys to assess erosion rates and propose mitigation strategies.</w:t>
      </w:r>
    </w:p>
    <w:p>
      <w:pPr>
        <w:numPr>
          <w:ilvl w:val="0"/>
          <w:numId w:val="1004"/>
        </w:numPr>
        <w:pStyle w:val="Compact"/>
      </w:pPr>
      <w:r>
        <w:rPr>
          <w:bCs/>
          <w:b/>
        </w:rPr>
        <w:t xml:space="preserve">"Impact of Plastic Pollution on Marine Life in the South China Sea"</w:t>
      </w:r>
      <w:r>
        <w:t xml:space="preserve"> </w:t>
      </w:r>
      <w:r>
        <w:t xml:space="preserve">(2019-2021)</w:t>
      </w:r>
      <w:r>
        <w:br/>
      </w:r>
      <w:r>
        <w:t xml:space="preserve">- Conducted sampling campaigns across Kuala Lumpur’s coastal zones, resulting in a report cited by the Malaysian Department of Environment.</w:t>
      </w:r>
    </w:p>
    <w:p>
      <w:pPr>
        <w:numPr>
          <w:ilvl w:val="0"/>
          <w:numId w:val="1004"/>
        </w:numPr>
        <w:pStyle w:val="Compact"/>
      </w:pPr>
      <w:r>
        <w:rPr>
          <w:bCs/>
          <w:b/>
        </w:rPr>
        <w:t xml:space="preserve">"Sustainable Aquaculture Practices for Small-Scale Fishermen in Peninsular Malaysia"</w:t>
      </w:r>
      <w:r>
        <w:t xml:space="preserve"> </w:t>
      </w:r>
      <w:r>
        <w:t xml:space="preserve">(2018)</w:t>
      </w:r>
      <w:r>
        <w:br/>
      </w:r>
      <w:r>
        <w:t xml:space="preserve">- Developed guidelines to reduce ecological footprints while improving livelihoods in coastal communities.</w:t>
      </w:r>
    </w:p>
    <w:bookmarkEnd w:id="29"/>
    <w:bookmarkStart w:id="30" w:name="publications"/>
    <w:p>
      <w:pPr>
        <w:pStyle w:val="Heading2"/>
      </w:pPr>
      <w:r>
        <w:t xml:space="preserve">Publications</w:t>
      </w:r>
    </w:p>
    <w:p>
      <w:pPr>
        <w:numPr>
          <w:ilvl w:val="0"/>
          <w:numId w:val="1005"/>
        </w:numPr>
        <w:pStyle w:val="Compact"/>
      </w:pPr>
      <w:r>
        <w:rPr>
          <w:iCs/>
          <w:i/>
        </w:rPr>
        <w:t xml:space="preserve">"Marine Biodiversity Trends in the Klang Strait: A Case Study of Kuala Lumpur’s Coastal Waters"</w:t>
      </w:r>
      <w:r>
        <w:t xml:space="preserve">, Journal of Oceanography, 2020.</w:t>
      </w:r>
    </w:p>
    <w:p>
      <w:pPr>
        <w:numPr>
          <w:ilvl w:val="0"/>
          <w:numId w:val="1005"/>
        </w:numPr>
        <w:pStyle w:val="Compact"/>
      </w:pPr>
      <w:r>
        <w:rPr>
          <w:iCs/>
          <w:i/>
        </w:rPr>
        <w:t xml:space="preserve">"Remote Sensing Applications for Mangrove Conservation in Malaysia"</w:t>
      </w:r>
      <w:r>
        <w:t xml:space="preserve">, International Journal of Environmental Research, 2019.</w:t>
      </w:r>
    </w:p>
    <w:p>
      <w:pPr>
        <w:numPr>
          <w:ilvl w:val="0"/>
          <w:numId w:val="1005"/>
        </w:numPr>
        <w:pStyle w:val="Compact"/>
      </w:pPr>
      <w:r>
        <w:rPr>
          <w:iCs/>
          <w:i/>
        </w:rPr>
        <w:t xml:space="preserve">"Climate Change Impacts on Coastal Ecosystems: A Malaysian Perspective"</w:t>
      </w:r>
      <w:r>
        <w:t xml:space="preserve">, Southeast Asian Marine Science Conference Proceedings, 2021.</w:t>
      </w:r>
    </w:p>
    <w:bookmarkEnd w:id="30"/>
    <w:bookmarkStart w:id="31" w:name="languages"/>
    <w:p>
      <w:pPr>
        <w:pStyle w:val="Heading2"/>
      </w:pPr>
      <w:r>
        <w:t xml:space="preserve">Languages</w:t>
      </w:r>
    </w:p>
    <w:p>
      <w:pPr>
        <w:numPr>
          <w:ilvl w:val="0"/>
          <w:numId w:val="1006"/>
        </w:numPr>
        <w:pStyle w:val="Compact"/>
      </w:pPr>
      <w:r>
        <w:t xml:space="preserve">English (Fluent)</w:t>
      </w:r>
    </w:p>
    <w:p>
      <w:pPr>
        <w:numPr>
          <w:ilvl w:val="0"/>
          <w:numId w:val="1006"/>
        </w:numPr>
        <w:pStyle w:val="Compact"/>
      </w:pPr>
      <w:r>
        <w:t xml:space="preserve">Malay (Fluent)</w:t>
      </w:r>
    </w:p>
    <w:p>
      <w:pPr>
        <w:numPr>
          <w:ilvl w:val="0"/>
          <w:numId w:val="1006"/>
        </w:numPr>
        <w:pStyle w:val="Compact"/>
      </w:pPr>
      <w:r>
        <w:t xml:space="preserve">Chinese (Basic – for local community engagement in Kuala Lumpur)</w:t>
      </w:r>
    </w:p>
    <w:bookmarkEnd w:id="31"/>
    <w:bookmarkStart w:id="32" w:name="references"/>
    <w:p>
      <w:pPr>
        <w:pStyle w:val="Heading2"/>
      </w:pPr>
      <w:r>
        <w:t xml:space="preserve">References</w:t>
      </w:r>
    </w:p>
    <w:p>
      <w:pPr>
        <w:pStyle w:val="FirstParagraph"/>
      </w:pPr>
      <w:r>
        <w:t xml:space="preserve">Available upon request. Contact [your.email@example.com] for details.</w:t>
      </w:r>
    </w:p>
    <w:p>
      <w:pPr>
        <w:pStyle w:val="BodyText"/>
      </w:pPr>
      <w:r>
        <w:rPr>
          <w:bCs/>
          <w:b/>
        </w:rPr>
        <w:t xml:space="preserve">Note:</w:t>
      </w:r>
      <w:r>
        <w:t xml:space="preserve"> </w:t>
      </w:r>
      <w:r>
        <w:t xml:space="preserve">This CV is tailored to the expertise of an Oceanographer in Malaysia Kuala Lumpur, emphasizing regional marine research and environmental stewardship.</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Oceanographer in Malaysia Kuala Lumpur</dc:title>
  <dc:creator/>
  <dc:language>en</dc:language>
  <cp:keywords/>
  <dcterms:created xsi:type="dcterms:W3CDTF">2025-12-05T06:38:58Z</dcterms:created>
  <dcterms:modified xsi:type="dcterms:W3CDTF">2025-12-05T06:38:58Z</dcterms:modified>
</cp:coreProperties>
</file>

<file path=docProps/custom.xml><?xml version="1.0" encoding="utf-8"?>
<Properties xmlns="http://schemas.openxmlformats.org/officeDocument/2006/custom-properties" xmlns:vt="http://schemas.openxmlformats.org/officeDocument/2006/docPropsVTypes"/>
</file>