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Kyaw Htun</w:t>
      </w:r>
      <w:r>
        <w:br/>
      </w:r>
      <w:r>
        <w:rPr>
          <w:bCs/>
          <w:b/>
        </w:rPr>
        <w:t xml:space="preserve">Email:</w:t>
      </w:r>
      <w:r>
        <w:t xml:space="preserve"> </w:t>
      </w:r>
      <w:r>
        <w:t xml:space="preserve">aung.kyawhtun@oceanographer.com</w:t>
      </w:r>
      <w:r>
        <w:br/>
      </w:r>
      <w:r>
        <w:rPr>
          <w:bCs/>
          <w:b/>
        </w:rPr>
        <w:t xml:space="preserve">Phone:</w:t>
      </w:r>
      <w:r>
        <w:t xml:space="preserve"> </w:t>
      </w:r>
      <w:r>
        <w:t xml:space="preserve">+95 9 123456789</w:t>
      </w:r>
      <w:r>
        <w:br/>
      </w:r>
      <w:r>
        <w:rPr>
          <w:bCs/>
          <w:b/>
        </w:rPr>
        <w:t xml:space="preserve">Address:</w:t>
      </w:r>
      <w:r>
        <w:t xml:space="preserve"> </w:t>
      </w:r>
      <w:r>
        <w:t xml:space="preserve">Yangon, Myanmar (Myanmar Yangon)</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science, coastal management, and environmental sustainability. Proficient in analyzing oceanic ecosystems, climate change impacts on marine environments, and developing strategies for sustainable resource utilization. Committed to advancing scientific research and education in Myanmar Yangon to address local and global challenges. A strong advocate for interdisciplinary collaboration between international institutions and local communities in Myanmar Yangon to promote environmental stewardship.</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Tokyo, Japan (2015)</w:t>
      </w:r>
    </w:p>
    <w:p>
      <w:pPr>
        <w:numPr>
          <w:ilvl w:val="0"/>
          <w:numId w:val="1001"/>
        </w:numPr>
        <w:pStyle w:val="Compact"/>
      </w:pPr>
      <w:r>
        <w:rPr>
          <w:bCs/>
          <w:b/>
        </w:rPr>
        <w:t xml:space="preserve">M.Sc. in Marine Environmental Science</w:t>
      </w:r>
      <w:r>
        <w:t xml:space="preserve">, National University of Singapore (2010)</w:t>
      </w:r>
    </w:p>
    <w:p>
      <w:pPr>
        <w:numPr>
          <w:ilvl w:val="0"/>
          <w:numId w:val="1001"/>
        </w:numPr>
        <w:pStyle w:val="Compact"/>
      </w:pPr>
      <w:r>
        <w:rPr>
          <w:bCs/>
          <w:b/>
        </w:rPr>
        <w:t xml:space="preserve">B.Sc. in Environmental Studies</w:t>
      </w:r>
      <w:r>
        <w:t xml:space="preserve">, Yangon University, Myanmar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Myanmar Ocean Research Institute (MORI), Yangon, Myanmar</w:t>
      </w:r>
      <w:r>
        <w:br/>
      </w:r>
      <w:r>
        <w:t xml:space="preserve">January 2018 – Present</w:t>
      </w:r>
      <w:r>
        <w:br/>
      </w:r>
      <w:r>
        <w:t xml:space="preserve">- Led multidisciplinary research projects on coastal erosion, marine biodiversity, and climate change adaptation in the Bay of Bengal.</w:t>
      </w:r>
      <w:r>
        <w:br/>
      </w:r>
      <w:r>
        <w:t xml:space="preserve">- Collaborated with local communities in Myanmar Yangon to develop sustainable fishing practices and protect mangrove ecosystems.</w:t>
      </w:r>
      <w:r>
        <w:br/>
      </w:r>
      <w:r>
        <w:t xml:space="preserve">- Published peer-reviewed articles on ocean acidification and its impact on coral reefs near Myanmar's coastal regions.</w:t>
      </w:r>
      <w:r>
        <w:br/>
      </w:r>
      <w:r>
        <w:t xml:space="preserve">- Provided technical guidance for policy development on marine conservation to the Myanmar Ministry of Environmental Conservation.</w:t>
      </w:r>
    </w:p>
    <w:bookmarkEnd w:id="23"/>
    <w:bookmarkStart w:id="24" w:name="research-scientist"/>
    <w:p>
      <w:pPr>
        <w:pStyle w:val="Heading3"/>
      </w:pPr>
      <w:r>
        <w:t xml:space="preserve">Research Scientist</w:t>
      </w:r>
    </w:p>
    <w:p>
      <w:pPr>
        <w:pStyle w:val="FirstParagraph"/>
      </w:pPr>
      <w:r>
        <w:rPr>
          <w:bCs/>
          <w:b/>
        </w:rPr>
        <w:t xml:space="preserve">International Oceanographic Research Center (IORC), Singapore</w:t>
      </w:r>
      <w:r>
        <w:br/>
      </w:r>
      <w:r>
        <w:t xml:space="preserve">June 2012 – December 2017</w:t>
      </w:r>
      <w:r>
        <w:br/>
      </w:r>
      <w:r>
        <w:t xml:space="preserve">- Conducted studies on ocean currents and sediment transport in the Indo-Pacific region, with a focus on Myanmar Yangon's marine ecosystems.</w:t>
      </w:r>
      <w:r>
        <w:br/>
      </w:r>
      <w:r>
        <w:t xml:space="preserve">- Designed and implemented remote sensing systems to monitor water quality and temperature changes in the Andaman Sea.</w:t>
      </w:r>
      <w:r>
        <w:br/>
      </w:r>
      <w:r>
        <w:t xml:space="preserve">- Partnered with NGOs in Myanmar Yangon to train local scientists in advanced oceanographic techniques.</w:t>
      </w:r>
    </w:p>
    <w:bookmarkEnd w:id="24"/>
    <w:bookmarkStart w:id="25" w:name="assistant-professor"/>
    <w:p>
      <w:pPr>
        <w:pStyle w:val="Heading3"/>
      </w:pPr>
      <w:r>
        <w:t xml:space="preserve">Assistant Professor</w:t>
      </w:r>
    </w:p>
    <w:p>
      <w:pPr>
        <w:pStyle w:val="FirstParagraph"/>
      </w:pPr>
      <w:r>
        <w:rPr>
          <w:bCs/>
          <w:b/>
        </w:rPr>
        <w:t xml:space="preserve">Yangon University, Myanmar</w:t>
      </w:r>
      <w:r>
        <w:br/>
      </w:r>
      <w:r>
        <w:t xml:space="preserve">January 2008 – May 2012</w:t>
      </w:r>
      <w:r>
        <w:br/>
      </w:r>
      <w:r>
        <w:t xml:space="preserve">- Taught courses on marine biology, oceanography, and environmental policy.</w:t>
      </w:r>
      <w:r>
        <w:br/>
      </w:r>
      <w:r>
        <w:t xml:space="preserve">- Supervised graduate research on the ecological significance of estuaries in Myanmar Yangon.</w:t>
      </w:r>
      <w:r>
        <w:br/>
      </w:r>
      <w:r>
        <w:t xml:space="preserve">- Organized workshops to bridge the gap between academic research and practical applications in coastal management.</w:t>
      </w:r>
    </w:p>
    <w:bookmarkEnd w:id="25"/>
    <w:bookmarkEnd w:id="26"/>
    <w:bookmarkStart w:id="27" w:name="research-and-publications"/>
    <w:p>
      <w:pPr>
        <w:pStyle w:val="Heading2"/>
      </w:pPr>
      <w:r>
        <w:t xml:space="preserve">Research and Publications</w:t>
      </w:r>
    </w:p>
    <w:p>
      <w:pPr>
        <w:numPr>
          <w:ilvl w:val="0"/>
          <w:numId w:val="1002"/>
        </w:numPr>
        <w:pStyle w:val="Compact"/>
      </w:pPr>
      <w:r>
        <w:rPr>
          <w:bCs/>
          <w:b/>
        </w:rPr>
        <w:t xml:space="preserve">"Coastal Erosion Trends in Myanmar Yangon: A Decadal Analysis"</w:t>
      </w:r>
      <w:r>
        <w:t xml:space="preserve">, Journal of Marine Science, 2021.</w:t>
      </w:r>
    </w:p>
    <w:p>
      <w:pPr>
        <w:numPr>
          <w:ilvl w:val="0"/>
          <w:numId w:val="1002"/>
        </w:numPr>
        <w:pStyle w:val="Compact"/>
      </w:pPr>
      <w:r>
        <w:rPr>
          <w:bCs/>
          <w:b/>
        </w:rPr>
        <w:t xml:space="preserve">"Sustainable Fisheries in the Bay of Bengal: Lessons from Myanmar's Coastal Communities"</w:t>
      </w:r>
      <w:r>
        <w:t xml:space="preserve">, Regional Environmental Research, 2019.</w:t>
      </w:r>
    </w:p>
    <w:p>
      <w:pPr>
        <w:numPr>
          <w:ilvl w:val="0"/>
          <w:numId w:val="1002"/>
        </w:numPr>
        <w:pStyle w:val="Compact"/>
      </w:pPr>
      <w:r>
        <w:rPr>
          <w:bCs/>
          <w:b/>
        </w:rPr>
        <w:t xml:space="preserve">"Climate Change and Mangrove Conservation: A Case Study in Myanmar Yangon"</w:t>
      </w:r>
      <w:r>
        <w:t xml:space="preserve">, International Journal of Environmental Studies, 2017.</w:t>
      </w:r>
    </w:p>
    <w:bookmarkEnd w:id="27"/>
    <w:bookmarkStart w:id="28" w:name="technical-skills"/>
    <w:p>
      <w:pPr>
        <w:pStyle w:val="Heading2"/>
      </w:pPr>
      <w:r>
        <w:t xml:space="preserve">Technical Skills</w:t>
      </w:r>
    </w:p>
    <w:p>
      <w:pPr>
        <w:numPr>
          <w:ilvl w:val="0"/>
          <w:numId w:val="1003"/>
        </w:numPr>
        <w:pStyle w:val="Compact"/>
      </w:pPr>
      <w:r>
        <w:t xml:space="preserve">Expertise in GIS mapping and remote sensing technologies for marine environmental analysis.</w:t>
      </w:r>
    </w:p>
    <w:p>
      <w:pPr>
        <w:numPr>
          <w:ilvl w:val="0"/>
          <w:numId w:val="1003"/>
        </w:numPr>
        <w:pStyle w:val="Compact"/>
      </w:pPr>
      <w:r>
        <w:t xml:space="preserve">Proficient in oceanographic data collection and interpretation using CTD sensors, satellite imagery, and acoustic monitoring systems.</w:t>
      </w:r>
    </w:p>
    <w:p>
      <w:pPr>
        <w:numPr>
          <w:ilvl w:val="0"/>
          <w:numId w:val="1003"/>
        </w:numPr>
        <w:pStyle w:val="Compact"/>
      </w:pPr>
      <w:r>
        <w:t xml:space="preserve">Fluent in English, Burmese (Myanmar), and basic knowledge of Thai for regional collaboration.</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Burmese (Native)</w:t>
      </w:r>
    </w:p>
    <w:p>
      <w:pPr>
        <w:numPr>
          <w:ilvl w:val="0"/>
          <w:numId w:val="1004"/>
        </w:numPr>
        <w:pStyle w:val="Compact"/>
      </w:pPr>
      <w:r>
        <w:t xml:space="preserve">Thai (Basic)</w:t>
      </w:r>
    </w:p>
    <w:bookmarkEnd w:id="29"/>
    <w:bookmarkStart w:id="30" w:name="certifications"/>
    <w:p>
      <w:pPr>
        <w:pStyle w:val="Heading2"/>
      </w:pPr>
      <w:r>
        <w:t xml:space="preserve">Certifications</w:t>
      </w:r>
    </w:p>
    <w:p>
      <w:pPr>
        <w:numPr>
          <w:ilvl w:val="0"/>
          <w:numId w:val="1005"/>
        </w:numPr>
        <w:pStyle w:val="Compact"/>
      </w:pPr>
      <w:r>
        <w:rPr>
          <w:bCs/>
          <w:b/>
        </w:rPr>
        <w:t xml:space="preserve">Certificate in Marine Environmental Management</w:t>
      </w:r>
      <w:r>
        <w:t xml:space="preserve">, United Nations Environment Programme (UNEP), 2016.</w:t>
      </w:r>
    </w:p>
    <w:p>
      <w:pPr>
        <w:numPr>
          <w:ilvl w:val="0"/>
          <w:numId w:val="1005"/>
        </w:numPr>
        <w:pStyle w:val="Compact"/>
      </w:pPr>
      <w:r>
        <w:rPr>
          <w:bCs/>
          <w:b/>
        </w:rPr>
        <w:t xml:space="preserve">Advanced Remote Sensing Techniques for Oceanography</w:t>
      </w:r>
      <w:r>
        <w:t xml:space="preserve">, European Space Agency (ESA), 2014.</w:t>
      </w:r>
    </w:p>
    <w:bookmarkEnd w:id="30"/>
    <w:bookmarkStart w:id="31" w:name="professional-memberships"/>
    <w:p>
      <w:pPr>
        <w:pStyle w:val="Heading2"/>
      </w:pPr>
      <w:r>
        <w:t xml:space="preserve">Professional Memberships</w:t>
      </w:r>
    </w:p>
    <w:p>
      <w:pPr>
        <w:numPr>
          <w:ilvl w:val="0"/>
          <w:numId w:val="1006"/>
        </w:numPr>
        <w:pStyle w:val="Compact"/>
      </w:pPr>
      <w:r>
        <w:t xml:space="preserve">Member, International Society of Oceanographers (ISO) since 2010.</w:t>
      </w:r>
    </w:p>
    <w:p>
      <w:pPr>
        <w:numPr>
          <w:ilvl w:val="0"/>
          <w:numId w:val="1006"/>
        </w:numPr>
        <w:pStyle w:val="Compact"/>
      </w:pPr>
      <w:r>
        <w:t xml:space="preserve">Member, Myanmar Environmental Scientists Association (MESA), 2015 – Present.</w:t>
      </w:r>
    </w:p>
    <w:bookmarkEnd w:id="31"/>
    <w:bookmarkStart w:id="32" w:name="projects-in-myanmar-yangon"/>
    <w:p>
      <w:pPr>
        <w:pStyle w:val="Heading2"/>
      </w:pPr>
      <w:r>
        <w:t xml:space="preserve">Projects in Myanmar Yangon</w:t>
      </w:r>
    </w:p>
    <w:p>
      <w:pPr>
        <w:pStyle w:val="FirstParagraph"/>
      </w:pPr>
      <w:r>
        <w:rPr>
          <w:bCs/>
          <w:b/>
        </w:rPr>
        <w:t xml:space="preserve">Mangrove Restoration Initiative (MRI)</w:t>
      </w:r>
      <w:r>
        <w:t xml:space="preserve">, 2019 – 2023</w:t>
      </w:r>
      <w:r>
        <w:br/>
      </w:r>
      <w:r>
        <w:t xml:space="preserve">- A flagship project aimed at rehabilitating mangrove forests in the Ayeyarwady Delta, a critical habitat for marine biodiversity.</w:t>
      </w:r>
      <w:r>
        <w:br/>
      </w:r>
      <w:r>
        <w:t xml:space="preserve">- Collaborated with local NGOs and government agencies to plant over 50,000 mangrove trees, reducing coastal vulnerability to storms and erosion.</w:t>
      </w:r>
    </w:p>
    <w:p>
      <w:pPr>
        <w:pStyle w:val="BodyText"/>
      </w:pPr>
      <w:r>
        <w:rPr>
          <w:bCs/>
          <w:b/>
        </w:rPr>
        <w:t xml:space="preserve">Coastal Resilience Program (CRP)</w:t>
      </w:r>
      <w:r>
        <w:t xml:space="preserve">, 2016 – 2018</w:t>
      </w:r>
      <w:r>
        <w:br/>
      </w:r>
      <w:r>
        <w:t xml:space="preserve">- Focused on enhancing the resilience of communities in Myanmar Yangon to climate change impacts through capacity-building workshops and infrastructure development.</w:t>
      </w:r>
      <w:r>
        <w:br/>
      </w:r>
      <w:r>
        <w:t xml:space="preserve">- Developed a community-based early warning system for storm surges, benefiting over 20,000 residents.</w:t>
      </w:r>
    </w:p>
    <w:bookmarkEnd w:id="32"/>
    <w:bookmarkStart w:id="33" w:name="volunteer-work"/>
    <w:p>
      <w:pPr>
        <w:pStyle w:val="Heading2"/>
      </w:pPr>
      <w:r>
        <w:t xml:space="preserve">Volunteer Work</w:t>
      </w:r>
    </w:p>
    <w:p>
      <w:pPr>
        <w:numPr>
          <w:ilvl w:val="0"/>
          <w:numId w:val="1007"/>
        </w:numPr>
        <w:pStyle w:val="Compact"/>
      </w:pPr>
      <w:r>
        <w:rPr>
          <w:bCs/>
          <w:b/>
        </w:rPr>
        <w:t xml:space="preserve">Environmental Educator</w:t>
      </w:r>
      <w:r>
        <w:t xml:space="preserve">, Yangon Green Youth Network (2015 – 2017)</w:t>
      </w:r>
      <w:r>
        <w:br/>
      </w:r>
      <w:r>
        <w:t xml:space="preserve">- Organized educational campaigns in schools and communities to raise awareness about marine conservation in Myanmar Yangon.</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2025-11-28T05:49:53Z</dcterms:created>
  <dcterms:modified xsi:type="dcterms:W3CDTF">2025-11-28T05:49:53Z</dcterms:modified>
</cp:coreProperties>
</file>

<file path=docProps/custom.xml><?xml version="1.0" encoding="utf-8"?>
<Properties xmlns="http://schemas.openxmlformats.org/officeDocument/2006/custom-properties" xmlns:vt="http://schemas.openxmlformats.org/officeDocument/2006/docPropsVTypes"/>
</file>