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DR</w:t>
      </w:r>
      <w:r>
        <w:t xml:space="preserve"> </w:t>
      </w:r>
      <w:r>
        <w:t xml:space="preserve">Congo</w:t>
      </w:r>
      <w:r>
        <w:t xml:space="preserve"> </w:t>
      </w:r>
      <w:r>
        <w:t xml:space="preserve">Kinshasa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Dr. John Mwamba</w:t>
      </w:r>
      <w:r>
        <w:br/>
      </w:r>
      <w:r>
        <w:rPr>
          <w:bCs/>
          <w:b/>
        </w:rPr>
        <w:t xml:space="preserve">Occupation:</w:t>
      </w:r>
      <w:r>
        <w:t xml:space="preserve"> </w:t>
      </w:r>
      <w:r>
        <w:t xml:space="preserve">Ophthalmologist</w:t>
      </w:r>
      <w:r>
        <w:br/>
      </w:r>
      <w:r>
        <w:rPr>
          <w:bCs/>
          <w:b/>
        </w:rPr>
        <w:t xml:space="preserve">Location:</w:t>
      </w:r>
      <w:r>
        <w:t xml:space="preserve"> </w:t>
      </w:r>
      <w:r>
        <w:t xml:space="preserve">Kinshasa, DR Congo</w:t>
      </w:r>
      <w:r>
        <w:br/>
      </w:r>
      <w:r>
        <w:rPr>
          <w:bCs/>
          <w:b/>
        </w:rPr>
        <w:t xml:space="preserve">Contact:</w:t>
      </w:r>
      <w:r>
        <w:t xml:space="preserve"> </w:t>
      </w:r>
      <w:r>
        <w:t xml:space="preserve">+243 812 345 678 | john.mwamba@ophthalmologist.cd</w:t>
      </w:r>
      <w:r>
        <w:br/>
      </w:r>
      <w:r>
        <w:rPr>
          <w:bCs/>
          <w:b/>
        </w:rPr>
        <w:t xml:space="preserve">Email:</w:t>
      </w:r>
      <w:r>
        <w:t xml:space="preserve"> </w:t>
      </w:r>
      <w:r>
        <w:t xml:space="preserve">john.mwamba@ophthalmologist.cd</w:t>
      </w:r>
    </w:p>
    <w:bookmarkStart w:id="20" w:name="professional-summary"/>
    <w:p>
      <w:pPr>
        <w:pStyle w:val="Heading2"/>
      </w:pPr>
      <w:r>
        <w:rPr>
          <w:bCs/>
          <w:b/>
        </w:rPr>
        <w:t xml:space="preserve">Professional Summary</w:t>
      </w:r>
    </w:p>
    <w:p>
      <w:pPr>
        <w:pStyle w:val="FirstParagraph"/>
      </w:pPr>
      <w:r>
        <w:t xml:space="preserve">Dr. John Mwamba is a dedicated and experienced Ophthalmologist based in Kinshasa, DR Congo, with over 15 years of expertise in diagnosing and treating eye diseases, performing advanced surgical procedures, and advocating for accessible healthcare solutions. Specializing in cataract surgery, glaucoma management, pediatric ophthalmology, and refractive surgery, Dr. Mwamba has contributed significantly to improving vision care services in DR Congo Kinshasa. His commitment to community health is reflected through his work in public hospitals and partnerships with NGOs focused on eliminating preventable blindness. As a local leader in ophthalmology, he bridges gaps between medical innovation and the needs of underserved populations in Kinshasa.</w:t>
      </w:r>
    </w:p>
    <w:bookmarkEnd w:id="20"/>
    <w:bookmarkStart w:id="21" w:name="education"/>
    <w:p>
      <w:pPr>
        <w:pStyle w:val="Heading2"/>
      </w:pPr>
      <w:r>
        <w:rPr>
          <w:bCs/>
          <w:b/>
        </w:rPr>
        <w:t xml:space="preserve">Education</w:t>
      </w:r>
    </w:p>
    <w:p>
      <w:pPr>
        <w:numPr>
          <w:ilvl w:val="0"/>
          <w:numId w:val="1001"/>
        </w:numPr>
        <w:pStyle w:val="Compact"/>
      </w:pPr>
      <w:r>
        <w:rPr>
          <w:bCs/>
          <w:b/>
        </w:rPr>
        <w:t xml:space="preserve">Medical Degree (MD)</w:t>
      </w:r>
      <w:r>
        <w:t xml:space="preserve">, University of Kinshasa, Faculty of Medicine (1998–2003)</w:t>
      </w:r>
    </w:p>
    <w:p>
      <w:pPr>
        <w:numPr>
          <w:ilvl w:val="0"/>
          <w:numId w:val="1001"/>
        </w:numPr>
        <w:pStyle w:val="Compact"/>
      </w:pPr>
      <w:r>
        <w:rPr>
          <w:bCs/>
          <w:b/>
        </w:rPr>
        <w:t xml:space="preserve">Specialization in Ophthalmology</w:t>
      </w:r>
      <w:r>
        <w:t xml:space="preserve">, National Institute of Public Health (INSP), Kinshasa (2003–2006)</w:t>
      </w:r>
    </w:p>
    <w:p>
      <w:pPr>
        <w:numPr>
          <w:ilvl w:val="0"/>
          <w:numId w:val="1001"/>
        </w:numPr>
        <w:pStyle w:val="Compact"/>
      </w:pPr>
      <w:r>
        <w:rPr>
          <w:bCs/>
          <w:b/>
        </w:rPr>
        <w:t xml:space="preserve">Master’s Degree in Public Health (MPH)</w:t>
      </w:r>
      <w:r>
        <w:t xml:space="preserve">, University of Kinshasa (2011)</w:t>
      </w:r>
    </w:p>
    <w:p>
      <w:pPr>
        <w:numPr>
          <w:ilvl w:val="0"/>
          <w:numId w:val="1001"/>
        </w:numPr>
        <w:pStyle w:val="Compact"/>
      </w:pPr>
      <w:r>
        <w:rPr>
          <w:bCs/>
          <w:b/>
        </w:rPr>
        <w:t xml:space="preserve">Fellowship in Pediatric Ophthalmology</w:t>
      </w:r>
      <w:r>
        <w:t xml:space="preserve">, African Vision Research Institute, Kenya (2015–2016) [Collaboration with DR Congo Kinshasa Ministry of Health]</w:t>
      </w:r>
    </w:p>
    <w:bookmarkEnd w:id="21"/>
    <w:bookmarkStart w:id="25" w:name="professional-experience"/>
    <w:p>
      <w:pPr>
        <w:pStyle w:val="Heading2"/>
      </w:pPr>
      <w:r>
        <w:rPr>
          <w:bCs/>
          <w:b/>
        </w:rPr>
        <w:t xml:space="preserve">Professional Experience</w:t>
      </w:r>
    </w:p>
    <w:bookmarkStart w:id="22" w:name="X584801ee593cde76a539740694aca6131d22501"/>
    <w:p>
      <w:pPr>
        <w:pStyle w:val="Heading3"/>
      </w:pPr>
      <w:r>
        <w:rPr>
          <w:bCs/>
          <w:b/>
        </w:rPr>
        <w:t xml:space="preserve">Ophthalmologist, Hôpital de la Communauté Catholique (HCC), Kinshasa</w:t>
      </w:r>
      <w:r>
        <w:t xml:space="preserve"> </w:t>
      </w:r>
      <w:r>
        <w:t xml:space="preserve">(2006–Present)</w:t>
      </w:r>
    </w:p>
    <w:p>
      <w:pPr>
        <w:numPr>
          <w:ilvl w:val="0"/>
          <w:numId w:val="1002"/>
        </w:numPr>
        <w:pStyle w:val="Compact"/>
      </w:pPr>
      <w:r>
        <w:t xml:space="preserve">Lead physician in cataract and glaucoma surgery, performing over 2,500 procedures annually.</w:t>
      </w:r>
    </w:p>
    <w:p>
      <w:pPr>
        <w:numPr>
          <w:ilvl w:val="0"/>
          <w:numId w:val="1002"/>
        </w:numPr>
        <w:pStyle w:val="Compact"/>
      </w:pPr>
      <w:r>
        <w:t xml:space="preserve">Managed a multidisciplinary team of nurses and technicians to improve patient care efficiency.</w:t>
      </w:r>
    </w:p>
    <w:p>
      <w:pPr>
        <w:numPr>
          <w:ilvl w:val="0"/>
          <w:numId w:val="1002"/>
        </w:numPr>
        <w:pStyle w:val="Compact"/>
      </w:pPr>
      <w:r>
        <w:t xml:space="preserve">Collaborated with the DR Congo Kinshasa Ministry of Health to implement national eye health programs, including free cataract surgeries for low-income patients.</w:t>
      </w:r>
    </w:p>
    <w:p>
      <w:pPr>
        <w:numPr>
          <w:ilvl w:val="0"/>
          <w:numId w:val="1002"/>
        </w:numPr>
        <w:pStyle w:val="Compact"/>
      </w:pPr>
      <w:r>
        <w:t xml:space="preserve">Conducted monthly community outreach programs in Kinshasa’s informal settlements, providing basic eye exams and referrals to specialized care.</w:t>
      </w:r>
    </w:p>
    <w:bookmarkEnd w:id="22"/>
    <w:bookmarkStart w:id="23" w:name="Xb4ce17b65401a80bf1345347c73a9e505c70070"/>
    <w:p>
      <w:pPr>
        <w:pStyle w:val="Heading3"/>
      </w:pPr>
      <w:r>
        <w:rPr>
          <w:bCs/>
          <w:b/>
        </w:rPr>
        <w:t xml:space="preserve">Senior Ophthalmologist, Hôpital Général de la Province (HGP), Kinshasa</w:t>
      </w:r>
      <w:r>
        <w:t xml:space="preserve"> </w:t>
      </w:r>
      <w:r>
        <w:t xml:space="preserve">(2018–2021)</w:t>
      </w:r>
    </w:p>
    <w:p>
      <w:pPr>
        <w:numPr>
          <w:ilvl w:val="0"/>
          <w:numId w:val="1003"/>
        </w:numPr>
        <w:pStyle w:val="Compact"/>
      </w:pPr>
      <w:r>
        <w:t xml:space="preserve">Introduced a mobile eye clinic initiative in Kinshasa, reaching rural and peri-urban areas with limited access to healthcare.</w:t>
      </w:r>
    </w:p>
    <w:p>
      <w:pPr>
        <w:numPr>
          <w:ilvl w:val="0"/>
          <w:numId w:val="1003"/>
        </w:numPr>
        <w:pStyle w:val="Compact"/>
      </w:pPr>
      <w:r>
        <w:t xml:space="preserve">Published research on the prevalence of diabetic retinopathy in DR Congo Kinshasa, contributing to national health policies.</w:t>
      </w:r>
    </w:p>
    <w:p>
      <w:pPr>
        <w:numPr>
          <w:ilvl w:val="0"/>
          <w:numId w:val="1003"/>
        </w:numPr>
        <w:pStyle w:val="Compact"/>
      </w:pPr>
      <w:r>
        <w:t xml:space="preserve">Trained 20+ medical students and residents from the University of Kinshasa in advanced ophthalmic techniques.</w:t>
      </w:r>
    </w:p>
    <w:bookmarkEnd w:id="23"/>
    <w:bookmarkStart w:id="24" w:name="Xeb99dd42e11a8f4b5d44bebd22e6e6e8fa3c27a"/>
    <w:p>
      <w:pPr>
        <w:pStyle w:val="Heading3"/>
      </w:pPr>
      <w:r>
        <w:rPr>
          <w:bCs/>
          <w:b/>
        </w:rPr>
        <w:t xml:space="preserve">Ophthalmologist, Clinique Vision Santé (Private Practice), Kinshasa</w:t>
      </w:r>
      <w:r>
        <w:t xml:space="preserve"> </w:t>
      </w:r>
      <w:r>
        <w:t xml:space="preserve">(2014–2018)</w:t>
      </w:r>
    </w:p>
    <w:p>
      <w:pPr>
        <w:numPr>
          <w:ilvl w:val="0"/>
          <w:numId w:val="1004"/>
        </w:numPr>
        <w:pStyle w:val="Compact"/>
      </w:pPr>
      <w:r>
        <w:t xml:space="preserve">Provided specialized care for patients with complex eye conditions, including retinal disorders and corneal transplants.</w:t>
      </w:r>
    </w:p>
    <w:p>
      <w:pPr>
        <w:numPr>
          <w:ilvl w:val="0"/>
          <w:numId w:val="1004"/>
        </w:numPr>
        <w:pStyle w:val="Compact"/>
      </w:pPr>
      <w:r>
        <w:t xml:space="preserve">Developed a telemedicine platform to connect rural clinics in DR Congo Kinshasa with urban specialists for remote consultations.</w:t>
      </w:r>
    </w:p>
    <w:p>
      <w:pPr>
        <w:numPr>
          <w:ilvl w:val="0"/>
          <w:numId w:val="1004"/>
        </w:numPr>
        <w:pStyle w:val="Compact"/>
      </w:pPr>
      <w:r>
        <w:t xml:space="preserve">Partnered with NGOs like Sightsavers and ORBIS to secure funding for equipment upgrades at local hospitals.</w:t>
      </w:r>
    </w:p>
    <w:bookmarkEnd w:id="24"/>
    <w:bookmarkEnd w:id="25"/>
    <w:bookmarkStart w:id="26" w:name="certifications-and-training"/>
    <w:p>
      <w:pPr>
        <w:pStyle w:val="Heading2"/>
      </w:pPr>
      <w:r>
        <w:rPr>
          <w:bCs/>
          <w:b/>
        </w:rPr>
        <w:t xml:space="preserve">Certifications and Training</w:t>
      </w:r>
    </w:p>
    <w:p>
      <w:pPr>
        <w:numPr>
          <w:ilvl w:val="0"/>
          <w:numId w:val="1005"/>
        </w:numPr>
        <w:pStyle w:val="Compact"/>
      </w:pPr>
      <w:r>
        <w:t xml:space="preserve">African Society of Ophthalmology (ASO) Certification (2010)</w:t>
      </w:r>
    </w:p>
    <w:p>
      <w:pPr>
        <w:numPr>
          <w:ilvl w:val="0"/>
          <w:numId w:val="1005"/>
        </w:numPr>
        <w:pStyle w:val="Compact"/>
      </w:pPr>
      <w:r>
        <w:t xml:space="preserve">International Council of Ophthalmology (ICO) Advanced Fellowship in Refractive Surgery (2017)</w:t>
      </w:r>
    </w:p>
    <w:p>
      <w:pPr>
        <w:numPr>
          <w:ilvl w:val="0"/>
          <w:numId w:val="1005"/>
        </w:numPr>
        <w:pStyle w:val="Compact"/>
      </w:pPr>
      <w:r>
        <w:t xml:space="preserve">WHO Training on Eye Health and Disease Prevention, Kinshasa, DR Congo (2013)</w:t>
      </w:r>
    </w:p>
    <w:p>
      <w:pPr>
        <w:numPr>
          <w:ilvl w:val="0"/>
          <w:numId w:val="1005"/>
        </w:numPr>
        <w:pStyle w:val="Compact"/>
      </w:pPr>
      <w:r>
        <w:t xml:space="preserve">Certificate in Clinical Research Methods, University of Kinshasa (2019)</w:t>
      </w:r>
    </w:p>
    <w:bookmarkEnd w:id="26"/>
    <w:bookmarkStart w:id="27" w:name="research-and-publications"/>
    <w:p>
      <w:pPr>
        <w:pStyle w:val="Heading2"/>
      </w:pPr>
      <w:r>
        <w:rPr>
          <w:bCs/>
          <w:b/>
        </w:rPr>
        <w:t xml:space="preserve">Research and Publications</w:t>
      </w:r>
    </w:p>
    <w:p>
      <w:pPr>
        <w:numPr>
          <w:ilvl w:val="0"/>
          <w:numId w:val="1006"/>
        </w:numPr>
        <w:pStyle w:val="Compact"/>
      </w:pPr>
      <w:r>
        <w:t xml:space="preserve">“Epidemiology of Cataract in DR Congo Kinshasa: A 10-Year Retrospective Study,” *Journal of African Eye Health* (2017).</w:t>
      </w:r>
    </w:p>
    <w:p>
      <w:pPr>
        <w:numPr>
          <w:ilvl w:val="0"/>
          <w:numId w:val="1006"/>
        </w:numPr>
        <w:pStyle w:val="Compact"/>
      </w:pPr>
      <w:r>
        <w:t xml:space="preserve">Co-authored a report on the impact of poverty on eye health access, presented at the 2019 Pan-African Congress of Ophthalmology in Kinshasa.</w:t>
      </w:r>
    </w:p>
    <w:p>
      <w:pPr>
        <w:numPr>
          <w:ilvl w:val="0"/>
          <w:numId w:val="1006"/>
        </w:numPr>
        <w:pStyle w:val="Compact"/>
      </w:pPr>
      <w:r>
        <w:t xml:space="preserve">“Innovative Approaches to Pediatric Eye Care in DR Congo,” published in *Ophthalmic Research* (2020).</w:t>
      </w:r>
    </w:p>
    <w:bookmarkEnd w:id="27"/>
    <w:bookmarkStart w:id="28" w:name="community-involvement-and-advocacy"/>
    <w:p>
      <w:pPr>
        <w:pStyle w:val="Heading2"/>
      </w:pPr>
      <w:r>
        <w:rPr>
          <w:bCs/>
          <w:b/>
        </w:rPr>
        <w:t xml:space="preserve">Community Involvement and Advocacy</w:t>
      </w:r>
    </w:p>
    <w:p>
      <w:pPr>
        <w:numPr>
          <w:ilvl w:val="0"/>
          <w:numId w:val="1007"/>
        </w:numPr>
        <w:pStyle w:val="Compact"/>
      </w:pPr>
      <w:r>
        <w:t xml:space="preserve">Served as a volunteer ophthalmologist for the “Sight First” initiative, conducting eye camps in Kinshasa’s Kintambo and Ngaba districts.</w:t>
      </w:r>
    </w:p>
    <w:p>
      <w:pPr>
        <w:numPr>
          <w:ilvl w:val="0"/>
          <w:numId w:val="1007"/>
        </w:numPr>
        <w:pStyle w:val="Compact"/>
      </w:pPr>
      <w:r>
        <w:t xml:space="preserve">Advocated for the inclusion of eye health in DR Congo’s national healthcare agenda, collaborating with local leaders and international organizations.</w:t>
      </w:r>
    </w:p>
    <w:p>
      <w:pPr>
        <w:numPr>
          <w:ilvl w:val="0"/>
          <w:numId w:val="1007"/>
        </w:numPr>
        <w:pStyle w:val="Compact"/>
      </w:pPr>
      <w:r>
        <w:t xml:space="preserve">Founded the “Vision for All” NGO in 2015, providing free eye screenings and low-cost corrective lenses to over 5,000 residents of Kinshasa.</w:t>
      </w:r>
    </w:p>
    <w:bookmarkEnd w:id="28"/>
    <w:bookmarkStart w:id="29" w:name="languages-and-technical-skills"/>
    <w:p>
      <w:pPr>
        <w:pStyle w:val="Heading2"/>
      </w:pPr>
      <w:r>
        <w:rPr>
          <w:bCs/>
          <w:b/>
        </w:rPr>
        <w:t xml:space="preserve">Languages and Technical Skills</w:t>
      </w:r>
    </w:p>
    <w:p>
      <w:pPr>
        <w:numPr>
          <w:ilvl w:val="0"/>
          <w:numId w:val="1008"/>
        </w:numPr>
        <w:pStyle w:val="Compact"/>
      </w:pPr>
      <w:r>
        <w:rPr>
          <w:bCs/>
          <w:b/>
        </w:rPr>
        <w:t xml:space="preserve">Languages:</w:t>
      </w:r>
      <w:r>
        <w:t xml:space="preserve"> </w:t>
      </w:r>
      <w:r>
        <w:t xml:space="preserve">French (Fluent), Lingala (Native), English (Proficient)</w:t>
      </w:r>
    </w:p>
    <w:p>
      <w:pPr>
        <w:numPr>
          <w:ilvl w:val="0"/>
          <w:numId w:val="1008"/>
        </w:numPr>
        <w:pStyle w:val="Compact"/>
      </w:pPr>
      <w:r>
        <w:rPr>
          <w:bCs/>
          <w:b/>
        </w:rPr>
        <w:t xml:space="preserve">Technical Skills:</w:t>
      </w:r>
      <w:r>
        <w:t xml:space="preserve"> </w:t>
      </w:r>
      <w:r>
        <w:t xml:space="preserve">Advanced surgical techniques, slit-lamp examination, OCT imaging, laser therapy, and telemedicine platforms.</w:t>
      </w:r>
    </w:p>
    <w:bookmarkEnd w:id="29"/>
    <w:bookmarkStart w:id="30" w:name="awards-and-honors"/>
    <w:p>
      <w:pPr>
        <w:pStyle w:val="Heading2"/>
      </w:pPr>
      <w:r>
        <w:rPr>
          <w:bCs/>
          <w:b/>
        </w:rPr>
        <w:t xml:space="preserve">Awards and Honors</w:t>
      </w:r>
    </w:p>
    <w:p>
      <w:pPr>
        <w:numPr>
          <w:ilvl w:val="0"/>
          <w:numId w:val="1009"/>
        </w:numPr>
        <w:pStyle w:val="Compact"/>
      </w:pPr>
      <w:r>
        <w:t xml:space="preserve">“Outstanding Ophthalmologist of the Year” by the DR Congo Medical Association (2019)</w:t>
      </w:r>
    </w:p>
    <w:p>
      <w:pPr>
        <w:numPr>
          <w:ilvl w:val="0"/>
          <w:numId w:val="1009"/>
        </w:numPr>
        <w:pStyle w:val="Compact"/>
      </w:pPr>
      <w:r>
        <w:t xml:space="preserve">Recognition from the Kinshasa City Council for contributions to public health (2021)</w:t>
      </w:r>
    </w:p>
    <w:p>
      <w:pPr>
        <w:numPr>
          <w:ilvl w:val="0"/>
          <w:numId w:val="1009"/>
        </w:numPr>
        <w:pStyle w:val="Compact"/>
      </w:pPr>
      <w:r>
        <w:t xml:space="preserve">Recipient of the African Health Innovation Award (2020) for telemedicine initiatives in eye care.</w:t>
      </w:r>
    </w:p>
    <w:bookmarkEnd w:id="30"/>
    <w:bookmarkStart w:id="31" w:name="references"/>
    <w:p>
      <w:pPr>
        <w:pStyle w:val="Heading2"/>
      </w:pPr>
      <w:r>
        <w:rPr>
          <w:bCs/>
          <w:b/>
        </w:rPr>
        <w:t xml:space="preserve">References</w:t>
      </w:r>
    </w:p>
    <w:p>
      <w:pPr>
        <w:pStyle w:val="FirstParagraph"/>
      </w:pPr>
      <w:r>
        <w:t xml:space="preserve">Available upon request. Contact Dr. John Mwamba via email or phone for detailed references from colleagues and institutions in DR Congo Kinshasa.</w:t>
      </w:r>
    </w:p>
    <w:p>
      <w:pPr>
        <w:pStyle w:val="BodyText"/>
      </w:pPr>
      <w:r>
        <w:t xml:space="preserve">This Curriculum Vitae reflects the professional journey of Dr. John Mwamba, a committed Ophthalmologist dedicated to advancing eye care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DR Congo Kinshasa</dc:title>
  <dc:creator/>
  <cp:keywords/>
  <dcterms:created xsi:type="dcterms:W3CDTF">2026-07-20T09:21:16Z</dcterms:created>
  <dcterms:modified xsi:type="dcterms:W3CDTF">2026-07-20T09:21:16Z</dcterms:modified>
</cp:coreProperties>
</file>

<file path=docProps/custom.xml><?xml version="1.0" encoding="utf-8"?>
<Properties xmlns="http://schemas.openxmlformats.org/officeDocument/2006/custom-properties" xmlns:vt="http://schemas.openxmlformats.org/officeDocument/2006/docPropsVTypes"/>
</file>