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+34 [Phone Number]</w:t>
      </w:r>
    </w:p>
    <w:bookmarkEnd w:id="20"/>
    <w:bookmarkStart w:id="21" w:name="ophthalmologist---professional-summary"/>
    <w:p>
      <w:pPr>
        <w:pStyle w:val="Heading2"/>
      </w:pPr>
      <w:r>
        <w:t xml:space="preserve">Ophthalmologist - Professional Summary</w:t>
      </w:r>
    </w:p>
    <w:p>
      <w:pPr>
        <w:pStyle w:val="FirstParagraph"/>
      </w:pPr>
      <w:r>
        <w:t xml:space="preserve">I am a highly qualified and experienced Ophthalmologist based in Spain Madrid, dedicated to providing exceptional eye care services to patients across the region. With over [X years] of expertise in ophthalmology, I specialize in diagnosing and treating a wide range of ocular conditions, from routine vision correction to complex surgical procedures. My commitment to excellence is rooted in my training at prestigious institutions in Spain Madrid and my ongoing engagement with the latest advancements in ophthalmic technology. As an Ophthalmologist practicing in Spain Madrid, I prioritize patient-centered care, ensuring that each individual receives personalized attention and evidence-based treatment options tailored to their unique needs.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Universidad Complutense de Madrid, Spain (Year: [Year])</w:t>
      </w:r>
    </w:p>
    <w:p>
      <w:pPr>
        <w:numPr>
          <w:ilvl w:val="0"/>
          <w:numId w:val="1001"/>
        </w:numPr>
        <w:pStyle w:val="Compact"/>
      </w:pPr>
      <w:r>
        <w:rPr>
          <w:bCs/>
          <w:b/>
        </w:rPr>
        <w:t xml:space="preserve">Specialization in Ophthalmology</w:t>
      </w:r>
      <w:r>
        <w:t xml:space="preserve"> </w:t>
      </w:r>
      <w:r>
        <w:t xml:space="preserve">- Hospital Universitario La Paz, Madrid, Spain (Year: [Year])</w:t>
      </w:r>
    </w:p>
    <w:p>
      <w:pPr>
        <w:numPr>
          <w:ilvl w:val="0"/>
          <w:numId w:val="1001"/>
        </w:numPr>
        <w:pStyle w:val="Compact"/>
      </w:pPr>
      <w:r>
        <w:rPr>
          <w:bCs/>
          <w:b/>
        </w:rPr>
        <w:t xml:space="preserve">Fellowship in Cataract and Refractive Surgery</w:t>
      </w:r>
      <w:r>
        <w:t xml:space="preserve"> </w:t>
      </w:r>
      <w:r>
        <w:t xml:space="preserve">- Instituto de Microcirugía Ocular (IMO), Madrid, Spain (Year: [Year])</w:t>
      </w:r>
    </w:p>
    <w:p>
      <w:pPr>
        <w:numPr>
          <w:ilvl w:val="0"/>
          <w:numId w:val="1001"/>
        </w:numPr>
        <w:pStyle w:val="Compact"/>
      </w:pPr>
      <w:r>
        <w:rPr>
          <w:bCs/>
          <w:b/>
        </w:rPr>
        <w:t xml:space="preserve">Postgraduate Certificate in Ophthalmic Research</w:t>
      </w:r>
      <w:r>
        <w:t xml:space="preserve"> </w:t>
      </w:r>
      <w:r>
        <w:t xml:space="preserve">- Universidad Autónoma de Madrid, Spain (Year: [Year])</w:t>
      </w:r>
    </w:p>
    <w:bookmarkEnd w:id="22"/>
    <w:bookmarkStart w:id="26" w:name="professional-experience"/>
    <w:p>
      <w:pPr>
        <w:pStyle w:val="Heading2"/>
      </w:pPr>
      <w:r>
        <w:t xml:space="preserve">Professional Experience</w:t>
      </w:r>
    </w:p>
    <w:bookmarkStart w:id="23" w:name="chief-ophthalmologist"/>
    <w:p>
      <w:pPr>
        <w:pStyle w:val="Heading3"/>
      </w:pPr>
      <w:r>
        <w:t xml:space="preserve">Chief Ophthalmologist</w:t>
      </w:r>
    </w:p>
    <w:p>
      <w:pPr>
        <w:pStyle w:val="FirstParagraph"/>
      </w:pPr>
      <w:r>
        <w:rPr>
          <w:bCs/>
          <w:b/>
        </w:rPr>
        <w:t xml:space="preserve">Clinica Oftalmológica Madrid, Spain</w:t>
      </w:r>
      <w:r>
        <w:t xml:space="preserve"> </w:t>
      </w:r>
      <w:r>
        <w:t xml:space="preserve">| [Start Date] - Present</w:t>
      </w:r>
    </w:p>
    <w:p>
      <w:pPr>
        <w:numPr>
          <w:ilvl w:val="0"/>
          <w:numId w:val="1002"/>
        </w:numPr>
        <w:pStyle w:val="Compact"/>
      </w:pPr>
      <w:r>
        <w:t xml:space="preserve">Lead a team of ophthalmologists and medical staff in providing comprehensive eye care services, including diagnostics, surgical interventions, and post-operative follow-up.</w:t>
      </w:r>
    </w:p>
    <w:p>
      <w:pPr>
        <w:numPr>
          <w:ilvl w:val="0"/>
          <w:numId w:val="1002"/>
        </w:numPr>
        <w:pStyle w:val="Compact"/>
      </w:pPr>
      <w:r>
        <w:t xml:space="preserve">Specialize in cataract surgery, glaucoma management, and laser vision correction for patients across Madrid.</w:t>
      </w:r>
    </w:p>
    <w:p>
      <w:pPr>
        <w:numPr>
          <w:ilvl w:val="0"/>
          <w:numId w:val="1002"/>
        </w:numPr>
        <w:pStyle w:val="Compact"/>
      </w:pPr>
      <w:r>
        <w:t xml:space="preserve">Collaborate with multidisciplinary teams to treat complex cases involving diabetic retinopathy and age-related macular degeneration.</w:t>
      </w:r>
    </w:p>
    <w:p>
      <w:pPr>
        <w:numPr>
          <w:ilvl w:val="0"/>
          <w:numId w:val="1002"/>
        </w:numPr>
        <w:pStyle w:val="Compact"/>
      </w:pPr>
      <w:r>
        <w:t xml:space="preserve">Contribute to the development of clinical protocols aligned with Spanish healthcare standards and international best practices.</w:t>
      </w:r>
    </w:p>
    <w:bookmarkEnd w:id="23"/>
    <w:bookmarkStart w:id="24" w:name="ophthalmologist"/>
    <w:p>
      <w:pPr>
        <w:pStyle w:val="Heading3"/>
      </w:pPr>
      <w:r>
        <w:t xml:space="preserve">Ophthalmologist</w:t>
      </w:r>
    </w:p>
    <w:p>
      <w:pPr>
        <w:pStyle w:val="FirstParagraph"/>
      </w:pPr>
      <w:r>
        <w:rPr>
          <w:bCs/>
          <w:b/>
        </w:rPr>
        <w:t xml:space="preserve">Hospital Universitario Ramón y Cajal, Madrid, Spain</w:t>
      </w:r>
      <w:r>
        <w:t xml:space="preserve"> </w:t>
      </w:r>
      <w:r>
        <w:t xml:space="preserve">| [Start Date] - [End Date]</w:t>
      </w:r>
    </w:p>
    <w:p>
      <w:pPr>
        <w:numPr>
          <w:ilvl w:val="0"/>
          <w:numId w:val="1003"/>
        </w:numPr>
        <w:pStyle w:val="Compact"/>
      </w:pPr>
      <w:r>
        <w:t xml:space="preserve">Provide inpatient and outpatient care for patients with acute and chronic ocular conditions.</w:t>
      </w:r>
    </w:p>
    <w:p>
      <w:pPr>
        <w:numPr>
          <w:ilvl w:val="0"/>
          <w:numId w:val="1003"/>
        </w:numPr>
        <w:pStyle w:val="Compact"/>
      </w:pPr>
      <w:r>
        <w:t xml:space="preserve">Perform advanced surgical procedures such as vitreoretinal surgery and corneal transplants.</w:t>
      </w:r>
    </w:p>
    <w:p>
      <w:pPr>
        <w:numPr>
          <w:ilvl w:val="0"/>
          <w:numId w:val="1003"/>
        </w:numPr>
        <w:pStyle w:val="Compact"/>
      </w:pPr>
      <w:r>
        <w:t xml:space="preserve">Mentor medical residents and junior ophthalmologists, fostering a culture of continuous learning in Spain Madrid.</w:t>
      </w:r>
    </w:p>
    <w:p>
      <w:pPr>
        <w:numPr>
          <w:ilvl w:val="0"/>
          <w:numId w:val="1003"/>
        </w:numPr>
        <w:pStyle w:val="Compact"/>
      </w:pPr>
      <w:r>
        <w:t xml:space="preserve">Participate in research initiatives focused on improving diagnostic accuracy for ocular diseases in the Spanish population.</w:t>
      </w:r>
    </w:p>
    <w:bookmarkEnd w:id="24"/>
    <w:bookmarkStart w:id="25" w:name="research-fellow"/>
    <w:p>
      <w:pPr>
        <w:pStyle w:val="Heading3"/>
      </w:pPr>
      <w:r>
        <w:t xml:space="preserve">Research Fellow</w:t>
      </w:r>
    </w:p>
    <w:p>
      <w:pPr>
        <w:pStyle w:val="FirstParagraph"/>
      </w:pPr>
      <w:r>
        <w:rPr>
          <w:bCs/>
          <w:b/>
        </w:rPr>
        <w:t xml:space="preserve">Instituto de Investigación Biomédica (IIBm), Madrid, Spain</w:t>
      </w:r>
      <w:r>
        <w:t xml:space="preserve"> </w:t>
      </w:r>
      <w:r>
        <w:t xml:space="preserve">| [Start Date] - [End Date]</w:t>
      </w:r>
    </w:p>
    <w:p>
      <w:pPr>
        <w:numPr>
          <w:ilvl w:val="0"/>
          <w:numId w:val="1004"/>
        </w:numPr>
        <w:pStyle w:val="Compact"/>
      </w:pPr>
      <w:r>
        <w:t xml:space="preserve">Conduct studies on the efficacy of novel therapies for retinal disorders, published in peer-reviewed journals.</w:t>
      </w:r>
    </w:p>
    <w:p>
      <w:pPr>
        <w:numPr>
          <w:ilvl w:val="0"/>
          <w:numId w:val="1004"/>
        </w:numPr>
        <w:pStyle w:val="Compact"/>
      </w:pPr>
      <w:r>
        <w:t xml:space="preserve">Collaborate with European research networks to advance ophthalmic innovation and patient outcomes in Spain Madrid.</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Cataract surgery, LASIK, glaucoma management, intraocular lens implantation, and oculoplastic procedures.</w:t>
      </w:r>
    </w:p>
    <w:p>
      <w:pPr>
        <w:numPr>
          <w:ilvl w:val="0"/>
          <w:numId w:val="1005"/>
        </w:numPr>
        <w:pStyle w:val="Compact"/>
      </w:pPr>
      <w:r>
        <w:rPr>
          <w:bCs/>
          <w:b/>
        </w:rPr>
        <w:t xml:space="preserve">Diagnostics:</w:t>
      </w:r>
      <w:r>
        <w:t xml:space="preserve"> </w:t>
      </w:r>
      <w:r>
        <w:t xml:space="preserve">Proficient in using advanced imaging tools like OCT (Optical Coherence Tomography) and visual field analyzers.</w:t>
      </w:r>
    </w:p>
    <w:p>
      <w:pPr>
        <w:numPr>
          <w:ilvl w:val="0"/>
          <w:numId w:val="1005"/>
        </w:numPr>
        <w:pStyle w:val="Compact"/>
      </w:pPr>
      <w:r>
        <w:rPr>
          <w:bCs/>
          <w:b/>
        </w:rPr>
        <w:t xml:space="preserve">Communication:</w:t>
      </w:r>
      <w:r>
        <w:t xml:space="preserve"> </w:t>
      </w:r>
      <w:r>
        <w:t xml:space="preserve">Strong interpersonal skills to explain complex medical information to patients in Spain Madrid clearly and compassionately.</w:t>
      </w:r>
    </w:p>
    <w:p>
      <w:pPr>
        <w:numPr>
          <w:ilvl w:val="0"/>
          <w:numId w:val="1005"/>
        </w:numPr>
        <w:pStyle w:val="Compact"/>
      </w:pPr>
      <w:r>
        <w:rPr>
          <w:bCs/>
          <w:b/>
        </w:rPr>
        <w:t xml:space="preserve">Languages:</w:t>
      </w:r>
      <w:r>
        <w:t xml:space="preserve"> </w:t>
      </w:r>
      <w:r>
        <w:t xml:space="preserve">Fluent in Spanish (native) and English, with basic knowledge of French and German.</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Spanish Society of Ophthalmology (SEO)</w:t>
      </w:r>
      <w:r>
        <w:t xml:space="preserve"> </w:t>
      </w:r>
      <w:r>
        <w:t xml:space="preserve">- Member since [Year]</w:t>
      </w:r>
    </w:p>
    <w:p>
      <w:pPr>
        <w:numPr>
          <w:ilvl w:val="0"/>
          <w:numId w:val="1006"/>
        </w:numPr>
        <w:pStyle w:val="Compact"/>
      </w:pPr>
      <w:r>
        <w:rPr>
          <w:bCs/>
          <w:b/>
        </w:rPr>
        <w:t xml:space="preserve">American Academy of Ophthalmology (AAO)</w:t>
      </w:r>
      <w:r>
        <w:t xml:space="preserve"> </w:t>
      </w:r>
      <w:r>
        <w:t xml:space="preserve">- Fellow (FAAO) since [Year]</w:t>
      </w:r>
    </w:p>
    <w:p>
      <w:pPr>
        <w:numPr>
          <w:ilvl w:val="0"/>
          <w:numId w:val="1006"/>
        </w:numPr>
        <w:pStyle w:val="Compact"/>
      </w:pPr>
      <w:r>
        <w:rPr>
          <w:bCs/>
          <w:b/>
        </w:rPr>
        <w:t xml:space="preserve">Certification in Advanced Ophthalmic Surgery</w:t>
      </w:r>
      <w:r>
        <w:t xml:space="preserve"> </w:t>
      </w:r>
      <w:r>
        <w:t xml:space="preserve">- Instituto de Microcirugía Ocular (IMO), Madrid, Spain</w:t>
      </w:r>
    </w:p>
    <w:p>
      <w:pPr>
        <w:numPr>
          <w:ilvl w:val="0"/>
          <w:numId w:val="1006"/>
        </w:numPr>
        <w:pStyle w:val="Compact"/>
      </w:pPr>
      <w:r>
        <w:rPr>
          <w:bCs/>
          <w:b/>
        </w:rPr>
        <w:t xml:space="preserve">Training in Teleophthalmology</w:t>
      </w:r>
      <w:r>
        <w:t xml:space="preserve"> </w:t>
      </w:r>
      <w:r>
        <w:t xml:space="preserve">- Spanish Ministry of Health, Madrid (Year: [Year])</w:t>
      </w:r>
    </w:p>
    <w:bookmarkEnd w:id="28"/>
    <w:bookmarkStart w:id="29" w:name="publications-research-contributions"/>
    <w:p>
      <w:pPr>
        <w:pStyle w:val="Heading2"/>
      </w:pPr>
      <w:r>
        <w:t xml:space="preserve">Publications &amp; Research Contributions</w:t>
      </w:r>
    </w:p>
    <w:p>
      <w:pPr>
        <w:pStyle w:val="FirstParagraph"/>
      </w:pPr>
      <w:r>
        <w:rPr>
          <w:bCs/>
          <w:b/>
        </w:rPr>
        <w:t xml:space="preserve">Papers Published in Peer-Reviewed Journals:</w:t>
      </w:r>
    </w:p>
    <w:p>
      <w:pPr>
        <w:numPr>
          <w:ilvl w:val="0"/>
          <w:numId w:val="1007"/>
        </w:numPr>
        <w:pStyle w:val="Compact"/>
      </w:pPr>
      <w:r>
        <w:t xml:space="preserve">[Title of Paper], *Journal of Ophthalmology*, [Year].</w:t>
      </w:r>
    </w:p>
    <w:p>
      <w:pPr>
        <w:numPr>
          <w:ilvl w:val="0"/>
          <w:numId w:val="1007"/>
        </w:numPr>
        <w:pStyle w:val="Compact"/>
      </w:pPr>
      <w:r>
        <w:t xml:space="preserve">[Title of Paper], *Spanish Journal of Ophthalmology*, [Year].</w:t>
      </w:r>
    </w:p>
    <w:p>
      <w:pPr>
        <w:pStyle w:val="FirstParagraph"/>
      </w:pPr>
      <w:r>
        <w:rPr>
          <w:bCs/>
          <w:b/>
        </w:rPr>
        <w:t xml:space="preserve">Conference Presentations:</w:t>
      </w:r>
    </w:p>
    <w:p>
      <w:pPr>
        <w:numPr>
          <w:ilvl w:val="0"/>
          <w:numId w:val="1008"/>
        </w:numPr>
        <w:pStyle w:val="Compact"/>
      </w:pPr>
      <w:r>
        <w:t xml:space="preserve">"Innovations in Cataract Surgery" - Madrid International Ophthalmology Conference, [Year].</w:t>
      </w:r>
    </w:p>
    <w:p>
      <w:pPr>
        <w:numPr>
          <w:ilvl w:val="0"/>
          <w:numId w:val="1008"/>
        </w:numPr>
        <w:pStyle w:val="Compact"/>
      </w:pPr>
      <w:r>
        <w:t xml:space="preserve">"Advances in Diabetic Retinopathy Treatment" - European Society of Retinal Specialists (EURETINA), [Year].</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eye screening campaigns organized by NGOs in Madrid, providing care to underserved communities.</w:t>
      </w:r>
    </w:p>
    <w:p>
      <w:pPr>
        <w:pStyle w:val="BodyText"/>
      </w:pPr>
      <w:r>
        <w:rPr>
          <w:bCs/>
          <w:b/>
        </w:rPr>
        <w:t xml:space="preserve">Community Engagement:</w:t>
      </w:r>
      <w:r>
        <w:t xml:space="preserve"> </w:t>
      </w:r>
      <w:r>
        <w:t xml:space="preserve">Collaborate with local schools and organizations in Spain Madrid to promote eye health awareness and prevention programs.</w:t>
      </w:r>
    </w:p>
    <w:bookmarkEnd w:id="30"/>
    <w:p>
      <w:pPr>
        <w:pStyle w:val="BodyText"/>
      </w:pPr>
      <w:r>
        <w:t xml:space="preserve">This Curriculum Vitae is tailored for an Ophthalmologist practicing in Spain Madrid, emphasizing expertise, certifications, and contributions to ophthalmic 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Spain Madrid</dc:title>
  <dc:creator/>
  <dc:language>en</dc:language>
  <cp:keywords/>
  <dcterms:created xsi:type="dcterms:W3CDTF">2026-07-22T16:47:42Z</dcterms:created>
  <dcterms:modified xsi:type="dcterms:W3CDTF">2026-07-22T16:47:42Z</dcterms:modified>
</cp:coreProperties>
</file>

<file path=docProps/custom.xml><?xml version="1.0" encoding="utf-8"?>
<Properties xmlns="http://schemas.openxmlformats.org/officeDocument/2006/custom-properties" xmlns:vt="http://schemas.openxmlformats.org/officeDocument/2006/docPropsVTypes"/>
</file>