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Optometrist</w:t>
      </w:r>
      <w:r>
        <w:t xml:space="preserve"> </w:t>
      </w:r>
      <w:r>
        <w:t xml:space="preserve">in</w:t>
      </w:r>
      <w:r>
        <w:t xml:space="preserve"> </w:t>
      </w:r>
      <w:r>
        <w:t xml:space="preserve">Argentina</w:t>
      </w:r>
      <w:r>
        <w:t xml:space="preserve"> </w:t>
      </w:r>
      <w:r>
        <w:t xml:space="preserve">Buenos</w:t>
      </w:r>
      <w:r>
        <w:t xml:space="preserve"> </w:t>
      </w:r>
      <w:r>
        <w:t xml:space="preserve">Aires</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[+54 11] [Your Number]</w:t>
      </w:r>
    </w:p>
    <w:p>
      <w:pPr>
        <w:pStyle w:val="BodyText"/>
      </w:pPr>
      <w:r>
        <w:rPr>
          <w:bCs/>
          <w:b/>
        </w:rPr>
        <w:t xml:space="preserve">Location:</w:t>
      </w:r>
      <w:r>
        <w:t xml:space="preserve"> </w:t>
      </w:r>
      <w:r>
        <w:t xml:space="preserve">Buenos Aires, Argentina</w:t>
      </w:r>
    </w:p>
    <w:bookmarkEnd w:id="20"/>
    <w:bookmarkStart w:id="21" w:name="professional-summary"/>
    <w:p>
      <w:pPr>
        <w:pStyle w:val="Heading2"/>
      </w:pPr>
      <w:r>
        <w:t xml:space="preserve">Professional Summary</w:t>
      </w:r>
    </w:p>
    <w:p>
      <w:pPr>
        <w:pStyle w:val="FirstParagraph"/>
      </w:pPr>
      <w:r>
        <w:t xml:space="preserve">A dedicated and experienced Optometrist with over [X years] of expertise in providing comprehensive eye care services in Argentina Buenos Aires. Proficient in diagnosing and managing ocular conditions, prescribing corrective lenses, and educating patients on visual health. Committed to delivering patient-centered care aligned with the latest advancements in optometry. A strong advocate for community health initiatives and professional development within the field of optometry in Argentina.</w:t>
      </w:r>
    </w:p>
    <w:bookmarkEnd w:id="21"/>
    <w:bookmarkStart w:id="22" w:name="education"/>
    <w:p>
      <w:pPr>
        <w:pStyle w:val="Heading2"/>
      </w:pPr>
      <w:r>
        <w:t xml:space="preserve">Education</w:t>
      </w:r>
    </w:p>
    <w:p>
      <w:pPr>
        <w:numPr>
          <w:ilvl w:val="0"/>
          <w:numId w:val="1001"/>
        </w:numPr>
        <w:pStyle w:val="Compact"/>
      </w:pPr>
      <w:r>
        <w:rPr>
          <w:bCs/>
          <w:b/>
        </w:rPr>
        <w:t xml:space="preserve">Bachelor of Science in Optometry</w:t>
      </w:r>
      <w:r>
        <w:t xml:space="preserve">, Universidad de Buenos Aires (UBA), Buenos Aires, Argentina</w:t>
      </w:r>
      <w:r>
        <w:br/>
      </w:r>
      <w:r>
        <w:t xml:space="preserve">Graduated: [Year]</w:t>
      </w:r>
    </w:p>
    <w:p>
      <w:pPr>
        <w:numPr>
          <w:ilvl w:val="0"/>
          <w:numId w:val="1001"/>
        </w:numPr>
        <w:pStyle w:val="Compact"/>
      </w:pPr>
      <w:r>
        <w:rPr>
          <w:bCs/>
          <w:b/>
        </w:rPr>
        <w:t xml:space="preserve">Specialization in Ophthalmic Optics</w:t>
      </w:r>
      <w:r>
        <w:t xml:space="preserve">, Instituto de Ciencias Oftalmológicas, Buenos Aires, Argentina</w:t>
      </w:r>
      <w:r>
        <w:br/>
      </w:r>
      <w:r>
        <w:t xml:space="preserve">Completed: [Year]</w:t>
      </w:r>
    </w:p>
    <w:p>
      <w:pPr>
        <w:numPr>
          <w:ilvl w:val="0"/>
          <w:numId w:val="1001"/>
        </w:numPr>
        <w:pStyle w:val="Compact"/>
      </w:pPr>
      <w:r>
        <w:rPr>
          <w:bCs/>
          <w:b/>
        </w:rPr>
        <w:t xml:space="preserve">Continuing Education Courses</w:t>
      </w:r>
      <w:r>
        <w:t xml:space="preserve">, Various Institutions in Argentina and Internationally</w:t>
      </w:r>
      <w:r>
        <w:br/>
      </w:r>
      <w:r>
        <w:t xml:space="preserve">Topics include: Pediatric Optometry, Contact Lens Management, Glaucoma Screening.</w:t>
      </w:r>
    </w:p>
    <w:bookmarkEnd w:id="22"/>
    <w:bookmarkStart w:id="25" w:name="work-experience"/>
    <w:p>
      <w:pPr>
        <w:pStyle w:val="Heading2"/>
      </w:pPr>
      <w:r>
        <w:t xml:space="preserve">Work Experience</w:t>
      </w:r>
    </w:p>
    <w:bookmarkStart w:id="23" w:name="optometrist"/>
    <w:p>
      <w:pPr>
        <w:pStyle w:val="Heading3"/>
      </w:pPr>
      <w:r>
        <w:t xml:space="preserve">Optometrist</w:t>
      </w:r>
    </w:p>
    <w:p>
      <w:pPr>
        <w:pStyle w:val="FirstParagraph"/>
      </w:pPr>
      <w:r>
        <w:rPr>
          <w:bCs/>
          <w:b/>
        </w:rPr>
        <w:t xml:space="preserve">Clínica Oftalmológica Buenos Aires</w:t>
      </w:r>
      <w:r>
        <w:t xml:space="preserve">, Buenos Aires, Argentina</w:t>
      </w:r>
      <w:r>
        <w:br/>
      </w:r>
      <w:r>
        <w:t xml:space="preserve">[Start Date] – Present</w:t>
      </w:r>
    </w:p>
    <w:p>
      <w:pPr>
        <w:numPr>
          <w:ilvl w:val="0"/>
          <w:numId w:val="1002"/>
        </w:numPr>
        <w:pStyle w:val="Compact"/>
      </w:pPr>
      <w:r>
        <w:t xml:space="preserve">Conduct comprehensive eye examinations to detect and manage refractive errors, ocular diseases, and visual impairments.</w:t>
      </w:r>
    </w:p>
    <w:p>
      <w:pPr>
        <w:numPr>
          <w:ilvl w:val="0"/>
          <w:numId w:val="1002"/>
        </w:numPr>
        <w:pStyle w:val="Compact"/>
      </w:pPr>
      <w:r>
        <w:t xml:space="preserve">Prescribe and fit eyeglasses, contact lenses, and low-vision aids tailored to patient needs.</w:t>
      </w:r>
    </w:p>
    <w:p>
      <w:pPr>
        <w:numPr>
          <w:ilvl w:val="0"/>
          <w:numId w:val="1002"/>
        </w:numPr>
        <w:pStyle w:val="Compact"/>
      </w:pPr>
      <w:r>
        <w:t xml:space="preserve">Collaborate with ophthalmologists to provide pre- and post-operative care for patients undergoing eye surgery in Argentina Buenos Aires.</w:t>
      </w:r>
    </w:p>
    <w:p>
      <w:pPr>
        <w:numPr>
          <w:ilvl w:val="0"/>
          <w:numId w:val="1002"/>
        </w:numPr>
        <w:pStyle w:val="Compact"/>
      </w:pPr>
      <w:r>
        <w:t xml:space="preserve">Provide patient education on eye health, prevention of vision loss, and proper use of corrective devices.</w:t>
      </w:r>
    </w:p>
    <w:p>
      <w:pPr>
        <w:numPr>
          <w:ilvl w:val="0"/>
          <w:numId w:val="1002"/>
        </w:numPr>
        <w:pStyle w:val="Compact"/>
      </w:pPr>
      <w:r>
        <w:t xml:space="preserve">Maintain accurate medical records in compliance with Argentine optometry regulations.</w:t>
      </w:r>
    </w:p>
    <w:bookmarkEnd w:id="23"/>
    <w:bookmarkStart w:id="24" w:name="optometrist-assistant"/>
    <w:p>
      <w:pPr>
        <w:pStyle w:val="Heading3"/>
      </w:pPr>
      <w:r>
        <w:t xml:space="preserve">Optometrist Assistant</w:t>
      </w:r>
    </w:p>
    <w:p>
      <w:pPr>
        <w:pStyle w:val="FirstParagraph"/>
      </w:pPr>
      <w:r>
        <w:rPr>
          <w:bCs/>
          <w:b/>
        </w:rPr>
        <w:t xml:space="preserve">Centro de Visión San Telmo</w:t>
      </w:r>
      <w:r>
        <w:t xml:space="preserve">, Buenos Aires, Argentina</w:t>
      </w:r>
      <w:r>
        <w:br/>
      </w:r>
      <w:r>
        <w:t xml:space="preserve">[Start Date] – [End Date]</w:t>
      </w:r>
    </w:p>
    <w:p>
      <w:pPr>
        <w:numPr>
          <w:ilvl w:val="0"/>
          <w:numId w:val="1003"/>
        </w:numPr>
        <w:pStyle w:val="Compact"/>
      </w:pPr>
      <w:r>
        <w:t xml:space="preserve">Assisted in patient intake, preliminary eye screenings, and documentation of visual acuity and intraocular pressure.</w:t>
      </w:r>
    </w:p>
    <w:p>
      <w:pPr>
        <w:numPr>
          <w:ilvl w:val="0"/>
          <w:numId w:val="1003"/>
        </w:numPr>
        <w:pStyle w:val="Compact"/>
      </w:pPr>
      <w:r>
        <w:t xml:space="preserve">Supported the optometrist in managing a high-volume clinic with diverse patient demographics across Buenos Aires.</w:t>
      </w:r>
    </w:p>
    <w:p>
      <w:pPr>
        <w:numPr>
          <w:ilvl w:val="0"/>
          <w:numId w:val="1003"/>
        </w:numPr>
        <w:pStyle w:val="Compact"/>
      </w:pPr>
      <w:r>
        <w:t xml:space="preserve">Contributed to the development of community outreach programs focused on eye health awareness in Argentina.</w:t>
      </w:r>
    </w:p>
    <w:bookmarkEnd w:id="24"/>
    <w:bookmarkEnd w:id="25"/>
    <w:bookmarkStart w:id="26" w:name="skills"/>
    <w:p>
      <w:pPr>
        <w:pStyle w:val="Heading2"/>
      </w:pPr>
      <w:r>
        <w:t xml:space="preserve">Skills</w:t>
      </w:r>
    </w:p>
    <w:p>
      <w:pPr>
        <w:numPr>
          <w:ilvl w:val="0"/>
          <w:numId w:val="1004"/>
        </w:numPr>
        <w:pStyle w:val="Compact"/>
      </w:pPr>
      <w:r>
        <w:t xml:space="preserve">Expertise in advanced optometric techniques and technologies, including digital refractometers and retinal imaging.</w:t>
      </w:r>
    </w:p>
    <w:p>
      <w:pPr>
        <w:numPr>
          <w:ilvl w:val="0"/>
          <w:numId w:val="1004"/>
        </w:numPr>
        <w:pStyle w:val="Compact"/>
      </w:pPr>
      <w:r>
        <w:t xml:space="preserve">Strong diagnostic skills for detecting conditions such as glaucoma, cataracts, and diabetic retinopathy.</w:t>
      </w:r>
    </w:p>
    <w:p>
      <w:pPr>
        <w:numPr>
          <w:ilvl w:val="0"/>
          <w:numId w:val="1004"/>
        </w:numPr>
        <w:pStyle w:val="Compact"/>
      </w:pPr>
      <w:r>
        <w:t xml:space="preserve">Proficient in patient communication, with a focus on culturally sensitive care for diverse populations in Buenos Aires.</w:t>
      </w:r>
    </w:p>
    <w:p>
      <w:pPr>
        <w:numPr>
          <w:ilvl w:val="0"/>
          <w:numId w:val="1004"/>
        </w:numPr>
        <w:pStyle w:val="Compact"/>
      </w:pPr>
      <w:r>
        <w:t xml:space="preserve">Certified in the use of Ophthalmic Equipment (e.g., tonometers, keratometers) and software for patient management systems.</w:t>
      </w:r>
    </w:p>
    <w:p>
      <w:pPr>
        <w:numPr>
          <w:ilvl w:val="0"/>
          <w:numId w:val="1004"/>
        </w:numPr>
        <w:pStyle w:val="Compact"/>
      </w:pPr>
      <w:r>
        <w:t xml:space="preserve">Fluent in Spanish and English, with basic knowledge of Portuguese to serve bilingual communities in Argentina Buenos Aires.</w:t>
      </w:r>
    </w:p>
    <w:bookmarkEnd w:id="26"/>
    <w:bookmarkStart w:id="27" w:name="certifications"/>
    <w:p>
      <w:pPr>
        <w:pStyle w:val="Heading2"/>
      </w:pPr>
      <w:r>
        <w:t xml:space="preserve">Certifications</w:t>
      </w:r>
    </w:p>
    <w:p>
      <w:pPr>
        <w:numPr>
          <w:ilvl w:val="0"/>
          <w:numId w:val="1005"/>
        </w:numPr>
        <w:pStyle w:val="Compact"/>
      </w:pPr>
      <w:r>
        <w:rPr>
          <w:bCs/>
          <w:b/>
        </w:rPr>
        <w:t xml:space="preserve">Registro de Ópticos de la República Argentina (ROPA)</w:t>
      </w:r>
      <w:r>
        <w:br/>
      </w:r>
      <w:r>
        <w:t xml:space="preserve">Certification Number: [Your Number]</w:t>
      </w:r>
      <w:r>
        <w:br/>
      </w:r>
      <w:r>
        <w:t xml:space="preserve">Valid Until: [Year]</w:t>
      </w:r>
    </w:p>
    <w:p>
      <w:pPr>
        <w:numPr>
          <w:ilvl w:val="0"/>
          <w:numId w:val="1005"/>
        </w:numPr>
        <w:pStyle w:val="Compact"/>
      </w:pPr>
      <w:r>
        <w:rPr>
          <w:bCs/>
          <w:b/>
        </w:rPr>
        <w:t xml:space="preserve">Basic Life Support (BLS) Certification</w:t>
      </w:r>
      <w:r>
        <w:t xml:space="preserve">, American Heart Association</w:t>
      </w:r>
      <w:r>
        <w:br/>
      </w:r>
      <w:r>
        <w:t xml:space="preserve">Issued: [Year]</w:t>
      </w:r>
    </w:p>
    <w:p>
      <w:pPr>
        <w:numPr>
          <w:ilvl w:val="0"/>
          <w:numId w:val="1005"/>
        </w:numPr>
        <w:pStyle w:val="Compact"/>
      </w:pPr>
      <w:r>
        <w:rPr>
          <w:bCs/>
          <w:b/>
        </w:rPr>
        <w:t xml:space="preserve">Continuing Education in Contact Lens Management</w:t>
      </w:r>
      <w:r>
        <w:t xml:space="preserve">, Universidad de Buenos Aires</w:t>
      </w:r>
      <w:r>
        <w:br/>
      </w:r>
      <w:r>
        <w:t xml:space="preserve">Completed: [Year]</w:t>
      </w:r>
    </w:p>
    <w:bookmarkEnd w:id="27"/>
    <w:bookmarkStart w:id="28" w:name="languages"/>
    <w:p>
      <w:pPr>
        <w:pStyle w:val="Heading2"/>
      </w:pPr>
      <w:r>
        <w:t xml:space="preserve">Languages</w:t>
      </w:r>
    </w:p>
    <w:p>
      <w:pPr>
        <w:numPr>
          <w:ilvl w:val="0"/>
          <w:numId w:val="1006"/>
        </w:numPr>
        <w:pStyle w:val="Compact"/>
      </w:pPr>
      <w:r>
        <w:t xml:space="preserve">Spanish (Native)</w:t>
      </w:r>
    </w:p>
    <w:p>
      <w:pPr>
        <w:numPr>
          <w:ilvl w:val="0"/>
          <w:numId w:val="1006"/>
        </w:numPr>
        <w:pStyle w:val="Compact"/>
      </w:pPr>
      <w:r>
        <w:t xml:space="preserve">English (Fluent)</w:t>
      </w:r>
    </w:p>
    <w:p>
      <w:pPr>
        <w:numPr>
          <w:ilvl w:val="0"/>
          <w:numId w:val="1006"/>
        </w:numPr>
        <w:pStyle w:val="Compact"/>
      </w:pPr>
      <w:r>
        <w:t xml:space="preserve">Portuguese (Basic)</w:t>
      </w:r>
    </w:p>
    <w:bookmarkEnd w:id="28"/>
    <w:bookmarkStart w:id="29" w:name="professional-affiliations"/>
    <w:p>
      <w:pPr>
        <w:pStyle w:val="Heading2"/>
      </w:pPr>
      <w:r>
        <w:t xml:space="preserve">Professional Affiliations</w:t>
      </w:r>
    </w:p>
    <w:p>
      <w:pPr>
        <w:numPr>
          <w:ilvl w:val="0"/>
          <w:numId w:val="1007"/>
        </w:numPr>
        <w:pStyle w:val="Compact"/>
      </w:pPr>
      <w:r>
        <w:t xml:space="preserve">Miembro de la Asociación Argentina de Ópticos (AAO), Buenos Aires, Argentina</w:t>
      </w:r>
    </w:p>
    <w:p>
      <w:pPr>
        <w:numPr>
          <w:ilvl w:val="0"/>
          <w:numId w:val="1007"/>
        </w:numPr>
        <w:pStyle w:val="Compact"/>
      </w:pPr>
      <w:r>
        <w:t xml:space="preserve">Member of the American Optometric Association (AOA)</w:t>
      </w:r>
    </w:p>
    <w:p>
      <w:pPr>
        <w:numPr>
          <w:ilvl w:val="0"/>
          <w:numId w:val="1007"/>
        </w:numPr>
        <w:pStyle w:val="Compact"/>
      </w:pPr>
      <w:r>
        <w:t xml:space="preserve">Participant in the International Society of Contact Lens Practitioners (ISCLP)</w:t>
      </w:r>
    </w:p>
    <w:bookmarkEnd w:id="29"/>
    <w:bookmarkStart w:id="30" w:name="community-involvement"/>
    <w:p>
      <w:pPr>
        <w:pStyle w:val="Heading2"/>
      </w:pPr>
      <w:r>
        <w:t xml:space="preserve">Community Involvement</w:t>
      </w:r>
    </w:p>
    <w:p>
      <w:pPr>
        <w:numPr>
          <w:ilvl w:val="0"/>
          <w:numId w:val="1008"/>
        </w:numPr>
        <w:pStyle w:val="Compact"/>
      </w:pPr>
      <w:r>
        <w:t xml:space="preserve">Volunteer Optometrist for "Vision for All" initiatives in Buenos Aires, providing free eye exams to underserved communities.</w:t>
      </w:r>
    </w:p>
    <w:p>
      <w:pPr>
        <w:numPr>
          <w:ilvl w:val="0"/>
          <w:numId w:val="1008"/>
        </w:numPr>
        <w:pStyle w:val="Compact"/>
      </w:pPr>
      <w:r>
        <w:t xml:space="preserve">Speaker at local seminars on eye health and the importance of regular check-ups in Argentina.</w:t>
      </w:r>
    </w:p>
    <w:p>
      <w:pPr>
        <w:numPr>
          <w:ilvl w:val="0"/>
          <w:numId w:val="1008"/>
        </w:numPr>
        <w:pStyle w:val="Compact"/>
      </w:pPr>
      <w:r>
        <w:t xml:space="preserve">Collaborated with schools in Buenos Aires to implement vision screening programs for children.</w:t>
      </w:r>
    </w:p>
    <w:bookmarkEnd w:id="30"/>
    <w:bookmarkStart w:id="31" w:name="references"/>
    <w:p>
      <w:pPr>
        <w:pStyle w:val="Heading2"/>
      </w:pPr>
      <w:r>
        <w:t xml:space="preserve">References</w:t>
      </w:r>
    </w:p>
    <w:p>
      <w:pPr>
        <w:pStyle w:val="FirstParagraph"/>
      </w:pPr>
      <w:r>
        <w:t xml:space="preserve">Available upon request. Please contact [Your Name] at [your.email@example.com] or [phone number].</w:t>
      </w:r>
    </w:p>
    <w:p>
      <w:pPr>
        <w:pStyle w:val="BodyText"/>
      </w:pPr>
      <w:r>
        <w:rPr>
          <w:bCs/>
          <w:b/>
        </w:rPr>
        <w:t xml:space="preserve">Currículum Vitae - Optometrist in Argentina Buenos Aires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Optometrist in Argentina Buenos Aires</dc:title>
  <dc:creator/>
  <dc:language>en</dc:language>
  <cp:keywords/>
  <dcterms:created xsi:type="dcterms:W3CDTF">2025-12-05T06:38:37Z</dcterms:created>
  <dcterms:modified xsi:type="dcterms:W3CDTF">2025-12-05T06:38:37Z</dcterms:modified>
</cp:coreProperties>
</file>

<file path=docProps/custom.xml><?xml version="1.0" encoding="utf-8"?>
<Properties xmlns="http://schemas.openxmlformats.org/officeDocument/2006/custom-properties" xmlns:vt="http://schemas.openxmlformats.org/officeDocument/2006/docPropsVTypes"/>
</file>