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Argentina</w:t>
      </w:r>
      <w:r>
        <w:t xml:space="preserve"> </w:t>
      </w:r>
      <w:r>
        <w:t xml:space="preserve">Córdoba</w:t>
      </w:r>
    </w:p>
    <w:bookmarkStart w:id="29" w:name="curriculum-vitae"/>
    <w:p>
      <w:pPr>
        <w:pStyle w:val="Heading1"/>
      </w:pPr>
      <w:r>
        <w:t xml:space="preserve">Curriculum Vitae</w:t>
      </w:r>
    </w:p>
    <w:bookmarkStart w:id="28" w:name="optometrist-argentina-córdoba"/>
    <w:p>
      <w:pPr>
        <w:pStyle w:val="Heading2"/>
      </w:pPr>
      <w:r>
        <w:t xml:space="preserve">Optometrist | Argentina Córdoba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Córdoba, Argentina]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[Your Phone Number]</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dedicated and highly skilled Optometrist with over [X years] of experience in Argentina Córdoba. Specialized in comprehensive eye care, diagnostics, and management of ocular diseases. Committed to delivering personalized patient care aligned with the standards of the Colegio de Optómetras de Córdoba (COCO). Proficient in using advanced ophthalmic technologies and collaborating with local healthcare institutions to improve vision health across the region.</w:t>
      </w:r>
    </w:p>
    <w:bookmarkEnd w:id="21"/>
    <w:bookmarkStart w:id="22" w:name="education"/>
    <w:p>
      <w:pPr>
        <w:pStyle w:val="Heading3"/>
      </w:pPr>
      <w:r>
        <w:t xml:space="preserve">Education</w:t>
      </w:r>
    </w:p>
    <w:p>
      <w:pPr>
        <w:pStyle w:val="FirstParagraph"/>
      </w:pPr>
      <w:r>
        <w:rPr>
          <w:bCs/>
          <w:b/>
        </w:rPr>
        <w:t xml:space="preserve">Bachelor of Optometry (Licenciatura en Optometría)</w:t>
      </w:r>
    </w:p>
    <w:p>
      <w:pPr>
        <w:pStyle w:val="BodyText"/>
      </w:pPr>
      <w:r>
        <w:t xml:space="preserve">Universidad Nacional de Córdoba (UNC), Córdoba, Argentina</w:t>
      </w:r>
    </w:p>
    <w:p>
      <w:pPr>
        <w:pStyle w:val="BodyText"/>
      </w:pPr>
      <w:r>
        <w:t xml:space="preserve">Graduated in [Year]</w:t>
      </w:r>
    </w:p>
    <w:p>
      <w:pPr>
        <w:numPr>
          <w:ilvl w:val="0"/>
          <w:numId w:val="1001"/>
        </w:numPr>
        <w:pStyle w:val="Compact"/>
      </w:pPr>
      <w:r>
        <w:t xml:space="preserve">Relevant coursework: Ocular Anatomy, Visual Optics, Contact Lens Management, Pediatric Vision Care</w:t>
      </w:r>
    </w:p>
    <w:p>
      <w:pPr>
        <w:numPr>
          <w:ilvl w:val="0"/>
          <w:numId w:val="1001"/>
        </w:numPr>
        <w:pStyle w:val="Compact"/>
      </w:pPr>
      <w:r>
        <w:t xml:space="preserve">Thesis title: "Epidemiology of Myopia in School-Age Children in Córdoba"</w:t>
      </w:r>
    </w:p>
    <w:bookmarkEnd w:id="22"/>
    <w:bookmarkStart w:id="23" w:name="professional-experience"/>
    <w:p>
      <w:pPr>
        <w:pStyle w:val="Heading3"/>
      </w:pPr>
      <w:r>
        <w:t xml:space="preserve">Professional Experience</w:t>
      </w:r>
    </w:p>
    <w:p>
      <w:pPr>
        <w:pStyle w:val="FirstParagraph"/>
      </w:pPr>
      <w:r>
        <w:rPr>
          <w:bCs/>
          <w:b/>
        </w:rPr>
        <w:t xml:space="preserve">Optometrist</w:t>
      </w:r>
    </w:p>
    <w:p>
      <w:pPr>
        <w:pStyle w:val="BodyText"/>
      </w:pPr>
      <w:r>
        <w:t xml:space="preserve">Clinica Oftalmológica Córdoba, Córdoba, Argentina</w:t>
      </w:r>
    </w:p>
    <w:p>
      <w:pPr>
        <w:pStyle w:val="BodyText"/>
      </w:pPr>
      <w:r>
        <w:t xml:space="preserve">[Start Date] – Present</w:t>
      </w:r>
    </w:p>
    <w:p>
      <w:pPr>
        <w:numPr>
          <w:ilvl w:val="0"/>
          <w:numId w:val="1002"/>
        </w:numPr>
        <w:pStyle w:val="Compact"/>
      </w:pPr>
      <w:r>
        <w:t xml:space="preserve">Provided comprehensive eye exams and prescribed corrective lenses for patients of all ages.</w:t>
      </w:r>
    </w:p>
    <w:p>
      <w:pPr>
        <w:numPr>
          <w:ilvl w:val="0"/>
          <w:numId w:val="1002"/>
        </w:numPr>
        <w:pStyle w:val="Compact"/>
      </w:pPr>
      <w:r>
        <w:t xml:space="preserve">Diagnosed and managed ocular conditions such as glaucoma, cataracts, and diabetic retinopathy in collaboration with ophthalmologists.</w:t>
      </w:r>
    </w:p>
    <w:p>
      <w:pPr>
        <w:numPr>
          <w:ilvl w:val="0"/>
          <w:numId w:val="1002"/>
        </w:numPr>
        <w:pStyle w:val="Compact"/>
      </w:pPr>
      <w:r>
        <w:t xml:space="preserve">Conducted visual field tests, corneal topography, and retinal scans using advanced diagnostic equipment.</w:t>
      </w:r>
    </w:p>
    <w:p>
      <w:pPr>
        <w:numPr>
          <w:ilvl w:val="0"/>
          <w:numId w:val="1002"/>
        </w:numPr>
        <w:pStyle w:val="Compact"/>
      </w:pPr>
      <w:r>
        <w:t xml:space="preserve">Developed patient education programs on eye health and preventive care tailored to the cultural context of Argentina Córdoba.</w:t>
      </w:r>
    </w:p>
    <w:p>
      <w:pPr>
        <w:pStyle w:val="FirstParagraph"/>
      </w:pPr>
      <w:r>
        <w:rPr>
          <w:bCs/>
          <w:b/>
        </w:rPr>
        <w:t xml:space="preserve">Optometry Intern</w:t>
      </w:r>
    </w:p>
    <w:p>
      <w:pPr>
        <w:pStyle w:val="BodyText"/>
      </w:pPr>
      <w:r>
        <w:t xml:space="preserve">Hospital de Clínicas, Universidad Nacional de Córdoba, Córdoba, Argentina</w:t>
      </w:r>
    </w:p>
    <w:p>
      <w:pPr>
        <w:pStyle w:val="BodyText"/>
      </w:pPr>
      <w:r>
        <w:t xml:space="preserve">[Start Date] – [End Date]</w:t>
      </w:r>
    </w:p>
    <w:p>
      <w:pPr>
        <w:numPr>
          <w:ilvl w:val="0"/>
          <w:numId w:val="1003"/>
        </w:numPr>
        <w:pStyle w:val="Compact"/>
      </w:pPr>
      <w:r>
        <w:t xml:space="preserve">Gained hands-on experience in clinical settings under the supervision of licensed optometrists and ophthalmologists.</w:t>
      </w:r>
    </w:p>
    <w:p>
      <w:pPr>
        <w:numPr>
          <w:ilvl w:val="0"/>
          <w:numId w:val="1003"/>
        </w:numPr>
        <w:pStyle w:val="Compact"/>
      </w:pPr>
      <w:r>
        <w:t xml:space="preserve">Assisted in the diagnosis and treatment of complex ocular cases, including trauma and post-surgical care.</w:t>
      </w:r>
    </w:p>
    <w:p>
      <w:pPr>
        <w:numPr>
          <w:ilvl w:val="0"/>
          <w:numId w:val="1003"/>
        </w:numPr>
        <w:pStyle w:val="Compact"/>
      </w:pPr>
      <w:r>
        <w:t xml:space="preserve">Participated in interdisciplinary team meetings to discuss patient management strategies.</w:t>
      </w:r>
    </w:p>
    <w:p>
      <w:pPr>
        <w:pStyle w:val="FirstParagraph"/>
      </w:pPr>
      <w:r>
        <w:rPr>
          <w:bCs/>
          <w:b/>
        </w:rPr>
        <w:t xml:space="preserve">Freelance Optometrist</w:t>
      </w:r>
    </w:p>
    <w:p>
      <w:pPr>
        <w:pStyle w:val="BodyText"/>
      </w:pPr>
      <w:r>
        <w:t xml:space="preserve">Córdoba, Argentina</w:t>
      </w:r>
    </w:p>
    <w:p>
      <w:pPr>
        <w:pStyle w:val="BodyText"/>
      </w:pPr>
      <w:r>
        <w:t xml:space="preserve">[Start Date] – [End Date]</w:t>
      </w:r>
    </w:p>
    <w:p>
      <w:pPr>
        <w:numPr>
          <w:ilvl w:val="0"/>
          <w:numId w:val="1004"/>
        </w:numPr>
        <w:pStyle w:val="Compact"/>
      </w:pPr>
      <w:r>
        <w:t xml:space="preserve">Provided mobile eye care services to underserved communities in Córdoba.</w:t>
      </w:r>
    </w:p>
    <w:p>
      <w:pPr>
        <w:numPr>
          <w:ilvl w:val="0"/>
          <w:numId w:val="1004"/>
        </w:numPr>
        <w:pStyle w:val="Compact"/>
      </w:pPr>
      <w:r>
        <w:t xml:space="preserve">Collaborated with local NGOs to offer free vision screenings and distribute corrective lenses.</w:t>
      </w:r>
    </w:p>
    <w:bookmarkEnd w:id="23"/>
    <w:bookmarkStart w:id="24" w:name="skills-competencies"/>
    <w:p>
      <w:pPr>
        <w:pStyle w:val="Heading3"/>
      </w:pPr>
      <w:r>
        <w:t xml:space="preserve">Skills &amp; Competencies</w:t>
      </w:r>
    </w:p>
    <w:p>
      <w:pPr>
        <w:numPr>
          <w:ilvl w:val="0"/>
          <w:numId w:val="1005"/>
        </w:numPr>
        <w:pStyle w:val="Compact"/>
      </w:pPr>
      <w:r>
        <w:t xml:space="preserve">Expertise in advanced optometric techniques and diagnostic tools (e.g., autorefractors, tonometers).</w:t>
      </w:r>
    </w:p>
    <w:p>
      <w:pPr>
        <w:numPr>
          <w:ilvl w:val="0"/>
          <w:numId w:val="1005"/>
        </w:numPr>
        <w:pStyle w:val="Compact"/>
      </w:pPr>
      <w:r>
        <w:t xml:space="preserve">Strong understanding of Argentine healthcare regulations and the role of optometrists in Córdoba.</w:t>
      </w:r>
    </w:p>
    <w:p>
      <w:pPr>
        <w:numPr>
          <w:ilvl w:val="0"/>
          <w:numId w:val="1005"/>
        </w:numPr>
        <w:pStyle w:val="Compact"/>
      </w:pPr>
      <w:r>
        <w:t xml:space="preserve">Excellent communication skills to explain complex eye conditions to patients in a clear manner.</w:t>
      </w:r>
    </w:p>
    <w:p>
      <w:pPr>
        <w:numPr>
          <w:ilvl w:val="0"/>
          <w:numId w:val="1005"/>
        </w:numPr>
        <w:pStyle w:val="Compact"/>
      </w:pPr>
      <w:r>
        <w:t xml:space="preserve">Familiarity with Spanish (fluent) and basic English for international collaboration.</w:t>
      </w:r>
    </w:p>
    <w:p>
      <w:pPr>
        <w:numPr>
          <w:ilvl w:val="0"/>
          <w:numId w:val="1005"/>
        </w:numPr>
        <w:pStyle w:val="Compact"/>
      </w:pPr>
      <w:r>
        <w:t xml:space="preserve">Ability to work independently and as part of a multidisciplinary team in clinical settings.</w:t>
      </w:r>
    </w:p>
    <w:bookmarkEnd w:id="24"/>
    <w:bookmarkStart w:id="25" w:name="certifications-licenses"/>
    <w:p>
      <w:pPr>
        <w:pStyle w:val="Heading3"/>
      </w:pPr>
      <w:r>
        <w:t xml:space="preserve">Certifications &amp; Licenses</w:t>
      </w:r>
    </w:p>
    <w:p>
      <w:pPr>
        <w:numPr>
          <w:ilvl w:val="0"/>
          <w:numId w:val="1006"/>
        </w:numPr>
        <w:pStyle w:val="Compact"/>
      </w:pPr>
      <w:r>
        <w:rPr>
          <w:bCs/>
          <w:b/>
        </w:rPr>
        <w:t xml:space="preserve">Registro de Optómetras de Córdoba (ROC)</w:t>
      </w:r>
      <w:r>
        <w:t xml:space="preserve"> </w:t>
      </w:r>
      <w:r>
        <w:t xml:space="preserve">– Registered Optometrist in Argentina Córdoba [Registration Number]</w:t>
      </w:r>
    </w:p>
    <w:p>
      <w:pPr>
        <w:numPr>
          <w:ilvl w:val="0"/>
          <w:numId w:val="1006"/>
        </w:numPr>
        <w:pStyle w:val="Compact"/>
      </w:pPr>
      <w:r>
        <w:rPr>
          <w:bCs/>
          <w:b/>
        </w:rPr>
        <w:t xml:space="preserve">Certificación en Lentes de Contacto</w:t>
      </w:r>
      <w:r>
        <w:t xml:space="preserve"> </w:t>
      </w:r>
      <w:r>
        <w:t xml:space="preserve">– Specialized training in contact lens fitting and management.</w:t>
      </w:r>
    </w:p>
    <w:p>
      <w:pPr>
        <w:numPr>
          <w:ilvl w:val="0"/>
          <w:numId w:val="1006"/>
        </w:numPr>
        <w:pStyle w:val="Compact"/>
      </w:pPr>
      <w:r>
        <w:rPr>
          <w:bCs/>
          <w:b/>
        </w:rPr>
        <w:t xml:space="preserve">Certificado en Salud Ocular Infantil</w:t>
      </w:r>
      <w:r>
        <w:t xml:space="preserve"> </w:t>
      </w:r>
      <w:r>
        <w:t xml:space="preserve">– Advanced training in pediatric eye care and developmental vision therapy.</w:t>
      </w:r>
    </w:p>
    <w:p>
      <w:pPr>
        <w:numPr>
          <w:ilvl w:val="0"/>
          <w:numId w:val="1006"/>
        </w:numPr>
        <w:pStyle w:val="Compact"/>
      </w:pPr>
      <w:r>
        <w:rPr>
          <w:bCs/>
          <w:b/>
        </w:rPr>
        <w:t xml:space="preserve">Curso de Gestión Clínica en Optometría</w:t>
      </w:r>
      <w:r>
        <w:t xml:space="preserve"> </w:t>
      </w:r>
      <w:r>
        <w:t xml:space="preserve">– Developed skills in clinic operations and patient care management.</w:t>
      </w:r>
    </w:p>
    <w:bookmarkEnd w:id="25"/>
    <w:bookmarkStart w:id="26" w:name="community-involvement-research"/>
    <w:p>
      <w:pPr>
        <w:pStyle w:val="Heading3"/>
      </w:pPr>
      <w:r>
        <w:t xml:space="preserve">Community Involvement &amp; Research</w:t>
      </w:r>
    </w:p>
    <w:p>
      <w:pPr>
        <w:pStyle w:val="FirstParagraph"/>
      </w:pPr>
      <w:r>
        <w:rPr>
          <w:bCs/>
          <w:b/>
        </w:rPr>
        <w:t xml:space="preserve">Volunteer Optometrist</w:t>
      </w:r>
    </w:p>
    <w:p>
      <w:pPr>
        <w:pStyle w:val="BodyText"/>
      </w:pPr>
      <w:r>
        <w:t xml:space="preserve">Asociación Córdoba de Salud Visual, Córdoba, Argentina</w:t>
      </w:r>
    </w:p>
    <w:p>
      <w:pPr>
        <w:pStyle w:val="BodyText"/>
      </w:pPr>
      <w:r>
        <w:t xml:space="preserve">[Start Date] – [End Date]</w:t>
      </w:r>
    </w:p>
    <w:p>
      <w:pPr>
        <w:numPr>
          <w:ilvl w:val="0"/>
          <w:numId w:val="1007"/>
        </w:numPr>
        <w:pStyle w:val="Compact"/>
      </w:pPr>
      <w:r>
        <w:t xml:space="preserve">Provided free eye care services to low-income families in Córdoba.</w:t>
      </w:r>
    </w:p>
    <w:p>
      <w:pPr>
        <w:numPr>
          <w:ilvl w:val="0"/>
          <w:numId w:val="1007"/>
        </w:numPr>
        <w:pStyle w:val="Compact"/>
      </w:pPr>
      <w:r>
        <w:t xml:space="preserve">Organized community workshops on preventing eye strain and maintaining ocular health.</w:t>
      </w:r>
    </w:p>
    <w:p>
      <w:pPr>
        <w:pStyle w:val="FirstParagraph"/>
      </w:pPr>
      <w:r>
        <w:rPr>
          <w:bCs/>
          <w:b/>
        </w:rPr>
        <w:t xml:space="preserve">Research Publication</w:t>
      </w:r>
    </w:p>
    <w:p>
      <w:pPr>
        <w:pStyle w:val="BodyText"/>
      </w:pPr>
      <w:r>
        <w:t xml:space="preserve">"Prevalence of Myopia in Urban vs. Rural Populations of Córdoba: A Cross-Sectional Study" – Published in the Journal of Optometric Research, [Year]</w:t>
      </w:r>
    </w:p>
    <w:bookmarkEnd w:id="26"/>
    <w:bookmarkStart w:id="27" w:name="additional-information"/>
    <w:p>
      <w:pPr>
        <w:pStyle w:val="Heading3"/>
      </w:pPr>
      <w:r>
        <w:t xml:space="preserve">Additional Information</w:t>
      </w:r>
    </w:p>
    <w:p>
      <w:pPr>
        <w:numPr>
          <w:ilvl w:val="0"/>
          <w:numId w:val="1008"/>
        </w:numPr>
        <w:pStyle w:val="Compact"/>
      </w:pPr>
      <w:r>
        <w:t xml:space="preserve">Fluent in Spanish and English.</w:t>
      </w:r>
    </w:p>
    <w:p>
      <w:pPr>
        <w:numPr>
          <w:ilvl w:val="0"/>
          <w:numId w:val="1008"/>
        </w:numPr>
        <w:pStyle w:val="Compact"/>
      </w:pPr>
      <w:r>
        <w:t xml:space="preserve">Proficient in Microsoft Office Suite and electronic medical records (EMR) systems used in Argentina.</w:t>
      </w:r>
    </w:p>
    <w:p>
      <w:pPr>
        <w:numPr>
          <w:ilvl w:val="0"/>
          <w:numId w:val="1008"/>
        </w:numPr>
        <w:pStyle w:val="Compact"/>
      </w:pPr>
      <w:r>
        <w:t xml:space="preserve">Passionate about advancing optometric care in Córdoba through education and innovation.</w:t>
      </w:r>
    </w:p>
    <w:bookmarkEnd w:id="27"/>
    <w:p>
      <w:pPr>
        <w:pStyle w:val="FirstParagraph"/>
      </w:pPr>
      <w:r>
        <w:t xml:space="preserve">This Curriculum Vitae is tailored for the role of Optometrist in Argentina Córdoba, emphasizing local expertise, clinical experience, and commitment to community health.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Argentina Córdoba</dc:title>
  <dc:creator/>
  <dc:language>en</dc:language>
  <cp:keywords/>
  <dcterms:created xsi:type="dcterms:W3CDTF">2025-12-03T22:26:26Z</dcterms:created>
  <dcterms:modified xsi:type="dcterms:W3CDTF">2025-12-03T22:26:26Z</dcterms:modified>
</cp:coreProperties>
</file>

<file path=docProps/custom.xml><?xml version="1.0" encoding="utf-8"?>
<Properties xmlns="http://schemas.openxmlformats.org/officeDocument/2006/custom-properties" xmlns:vt="http://schemas.openxmlformats.org/officeDocument/2006/docPropsVTypes"/>
</file>