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Chile</w:t>
      </w:r>
      <w:r>
        <w:t xml:space="preserve"> </w:t>
      </w:r>
      <w:r>
        <w:t xml:space="preserve">Santiago</w:t>
      </w:r>
    </w:p>
    <w:bookmarkStart w:id="30" w:name="Xde4b3c7504c74f00888575b55f34395672299ae"/>
    <w:p>
      <w:pPr>
        <w:pStyle w:val="Heading1"/>
      </w:pPr>
      <w:r>
        <w:t xml:space="preserve">Curriculum Vitae: Optometrist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Lagos Ortega</w:t>
      </w:r>
      <w:r>
        <w:br/>
      </w:r>
      <w:r>
        <w:rPr>
          <w:bCs/>
          <w:b/>
        </w:rPr>
        <w:t xml:space="preserve">Address:</w:t>
      </w:r>
      <w:r>
        <w:t xml:space="preserve"> </w:t>
      </w:r>
      <w:r>
        <w:t xml:space="preserve">Avenida Andrés Bello 1234, Santiago, Región Metropolitana, Chile</w:t>
      </w:r>
      <w:r>
        <w:br/>
      </w:r>
      <w:r>
        <w:rPr>
          <w:bCs/>
          <w:b/>
        </w:rPr>
        <w:t xml:space="preserve">Phone:</w:t>
      </w:r>
      <w:r>
        <w:t xml:space="preserve"> </w:t>
      </w:r>
      <w:r>
        <w:t xml:space="preserve">+56 9 1234 5678</w:t>
      </w:r>
      <w:r>
        <w:br/>
      </w:r>
      <w:r>
        <w:rPr>
          <w:bCs/>
          <w:b/>
        </w:rPr>
        <w:t xml:space="preserve">Email:</w:t>
      </w:r>
      <w:r>
        <w:t xml:space="preserve"> </w:t>
      </w:r>
      <w:r>
        <w:t xml:space="preserve">maria.lagos@optometrist.cl</w:t>
      </w:r>
      <w:r>
        <w:br/>
      </w:r>
      <w:r>
        <w:rPr>
          <w:bCs/>
          <w:b/>
        </w:rPr>
        <w:t xml:space="preserve">LinkedIn:</w:t>
      </w:r>
      <w:r>
        <w:t xml:space="preserve"> </w:t>
      </w:r>
      <w:r>
        <w:t xml:space="preserve">linkedin.com/in/maria-lagos-optometrist</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practice in Chile Santiago, specializing in comprehensive eye care, vision correction, and ocular disease management. Proficient in providing patient-centered services tailored to the unique needs of the local population. Committed to advancing optometric care through continuous education and community engagement. A strong advocate for early detection of eye conditions and promoting public awareness about visual health in Chile Santiago.</w:t>
      </w:r>
    </w:p>
    <w:bookmarkEnd w:id="21"/>
    <w:bookmarkStart w:id="22" w:name="education"/>
    <w:p>
      <w:pPr>
        <w:pStyle w:val="Heading2"/>
      </w:pPr>
      <w:r>
        <w:t xml:space="preserve">Education</w:t>
      </w:r>
    </w:p>
    <w:p>
      <w:pPr>
        <w:pStyle w:val="FirstParagraph"/>
      </w:pPr>
      <w:r>
        <w:rPr>
          <w:bCs/>
          <w:b/>
        </w:rPr>
        <w:t xml:space="preserve">Bachelor of Science in Optometry</w:t>
      </w:r>
      <w:r>
        <w:br/>
      </w:r>
      <w:r>
        <w:t xml:space="preserve">Universidad de Chile, Santiago, Chile</w:t>
      </w:r>
      <w:r>
        <w:br/>
      </w:r>
      <w:r>
        <w:t xml:space="preserve">Graduated: 2015</w:t>
      </w:r>
      <w:r>
        <w:br/>
      </w:r>
      <w:r>
        <w:t xml:space="preserve">- Relevant coursework: Ophthalmic Optics, Clinical Optometry, Neuro-ophthalmology</w:t>
      </w:r>
      <w:r>
        <w:br/>
      </w:r>
      <w:r>
        <w:t xml:space="preserve">- Honors: Dean’s List (2013–2015)</w:t>
      </w:r>
    </w:p>
    <w:p>
      <w:pPr>
        <w:pStyle w:val="BodyText"/>
      </w:pPr>
      <w:r>
        <w:rPr>
          <w:bCs/>
          <w:b/>
        </w:rPr>
        <w:t xml:space="preserve">Master of Science in Vision Science</w:t>
      </w:r>
      <w:r>
        <w:br/>
      </w:r>
      <w:r>
        <w:t xml:space="preserve">Pontificia Universidad Católica de Chile, Santiago, Chile</w:t>
      </w:r>
      <w:r>
        <w:br/>
      </w:r>
      <w:r>
        <w:t xml:space="preserve">Graduated: 2017</w:t>
      </w:r>
      <w:r>
        <w:br/>
      </w:r>
      <w:r>
        <w:t xml:space="preserve">- Specialized in Contact Lens Optometry and Visual Development</w:t>
      </w:r>
    </w:p>
    <w:bookmarkEnd w:id="22"/>
    <w:bookmarkStart w:id="23" w:name="professional-experience"/>
    <w:p>
      <w:pPr>
        <w:pStyle w:val="Heading2"/>
      </w:pPr>
      <w:r>
        <w:t xml:space="preserve">Professional Experience</w:t>
      </w:r>
    </w:p>
    <w:p>
      <w:pPr>
        <w:pStyle w:val="FirstParagraph"/>
      </w:pPr>
      <w:r>
        <w:rPr>
          <w:bCs/>
          <w:b/>
        </w:rPr>
        <w:t xml:space="preserve">Optometrist</w:t>
      </w:r>
      <w:r>
        <w:br/>
      </w:r>
      <w:r>
        <w:t xml:space="preserve">Centro Oftalmológico Santiago, Chile</w:t>
      </w:r>
      <w:r>
        <w:br/>
      </w:r>
      <w:r>
        <w:t xml:space="preserve">January 2018 – Present</w:t>
      </w:r>
      <w:r>
        <w:br/>
      </w:r>
      <w:r>
        <w:t xml:space="preserve">- Provide comprehensive eye exams, diagnose ocular conditions, and prescribe corrective lenses.</w:t>
      </w:r>
      <w:r>
        <w:br/>
      </w:r>
      <w:r>
        <w:t xml:space="preserve">- Collaborate with ophthalmologists to manage complex cases such as glaucoma and diabetic retinopathy.</w:t>
      </w:r>
      <w:r>
        <w:br/>
      </w:r>
      <w:r>
        <w:t xml:space="preserve">- Conduct patient education sessions on proper contact lens care and preventive eye health in Chile Santiago.</w:t>
      </w:r>
      <w:r>
        <w:br/>
      </w:r>
      <w:r>
        <w:t xml:space="preserve">- Participate in community outreach programs, offering free vision screenings at local schools and clinics.</w:t>
      </w:r>
    </w:p>
    <w:p>
      <w:pPr>
        <w:pStyle w:val="BodyText"/>
      </w:pPr>
      <w:r>
        <w:rPr>
          <w:bCs/>
          <w:b/>
        </w:rPr>
        <w:t xml:space="preserve">Optometrist Intern</w:t>
      </w:r>
      <w:r>
        <w:br/>
      </w:r>
      <w:r>
        <w:t xml:space="preserve">Clínica Oftalmológica de Las Condes, Santiago, Chile</w:t>
      </w:r>
      <w:r>
        <w:br/>
      </w:r>
      <w:r>
        <w:t xml:space="preserve">June 2015 – December 2017</w:t>
      </w:r>
      <w:r>
        <w:br/>
      </w:r>
      <w:r>
        <w:t xml:space="preserve">- Assisted in the diagnosis and treatment of common eye conditions.</w:t>
      </w:r>
      <w:r>
        <w:br/>
      </w:r>
      <w:r>
        <w:t xml:space="preserve">- Gained hands-on experience with advanced diagnostic equipment used in Chile Santiago’s optometric practices.</w:t>
      </w:r>
      <w:r>
        <w:br/>
      </w:r>
      <w:r>
        <w:t xml:space="preserve">- Developed patient communication skills to address cultural and linguistic diversity in the region.</w:t>
      </w:r>
    </w:p>
    <w:bookmarkEnd w:id="23"/>
    <w:bookmarkStart w:id="24" w:name="certifications-and-licenses"/>
    <w:p>
      <w:pPr>
        <w:pStyle w:val="Heading2"/>
      </w:pPr>
      <w:r>
        <w:t xml:space="preserve">Certifications and Licenses</w:t>
      </w:r>
    </w:p>
    <w:p>
      <w:pPr>
        <w:numPr>
          <w:ilvl w:val="0"/>
          <w:numId w:val="1001"/>
        </w:numPr>
        <w:pStyle w:val="Compact"/>
      </w:pPr>
      <w:r>
        <w:t xml:space="preserve">License to Practice Optometry in Chile (Colegio de Ópticos de Chile), issued 2018</w:t>
      </w:r>
    </w:p>
    <w:p>
      <w:pPr>
        <w:numPr>
          <w:ilvl w:val="0"/>
          <w:numId w:val="1001"/>
        </w:numPr>
        <w:pStyle w:val="Compact"/>
      </w:pPr>
      <w:r>
        <w:t xml:space="preserve">Advanced Certification in Contact Lens Management, Universidad de Chile (2019)</w:t>
      </w:r>
    </w:p>
    <w:p>
      <w:pPr>
        <w:numPr>
          <w:ilvl w:val="0"/>
          <w:numId w:val="1001"/>
        </w:numPr>
        <w:pStyle w:val="Compact"/>
      </w:pPr>
      <w:r>
        <w:t xml:space="preserve">Certified in Ocular Disease Management, Colegio Chileno de Oftalmología (2021)</w:t>
      </w:r>
    </w:p>
    <w:p>
      <w:pPr>
        <w:numPr>
          <w:ilvl w:val="0"/>
          <w:numId w:val="1001"/>
        </w:numPr>
        <w:pStyle w:val="Compact"/>
      </w:pPr>
      <w:r>
        <w:t xml:space="preserve">First Aid and CPR Certification, Red Cross Chile (2020)</w:t>
      </w:r>
    </w:p>
    <w:bookmarkEnd w:id="24"/>
    <w:bookmarkStart w:id="25" w:name="technical-skills"/>
    <w:p>
      <w:pPr>
        <w:pStyle w:val="Heading2"/>
      </w:pPr>
      <w:r>
        <w:t xml:space="preserve">Technical Skills</w:t>
      </w:r>
    </w:p>
    <w:p>
      <w:pPr>
        <w:numPr>
          <w:ilvl w:val="0"/>
          <w:numId w:val="1002"/>
        </w:numPr>
        <w:pStyle w:val="Compact"/>
      </w:pPr>
      <w:r>
        <w:t xml:space="preserve">Proficient in operating modern optometric equipment, including autorefractors, tonometers, and retinal scanners commonly used in Chile Santiago clinics.</w:t>
      </w:r>
    </w:p>
    <w:p>
      <w:pPr>
        <w:numPr>
          <w:ilvl w:val="0"/>
          <w:numId w:val="1002"/>
        </w:numPr>
        <w:pStyle w:val="Compact"/>
      </w:pPr>
      <w:r>
        <w:t xml:space="preserve">Expertise in prescribing and fitting contact lenses for various visual needs.</w:t>
      </w:r>
    </w:p>
    <w:p>
      <w:pPr>
        <w:numPr>
          <w:ilvl w:val="0"/>
          <w:numId w:val="1002"/>
        </w:numPr>
        <w:pStyle w:val="Compact"/>
      </w:pPr>
      <w:r>
        <w:t xml:space="preserve">Strong understanding of ocular pharmacology and medication management for eye conditions.</w:t>
      </w:r>
    </w:p>
    <w:p>
      <w:pPr>
        <w:numPr>
          <w:ilvl w:val="0"/>
          <w:numId w:val="1002"/>
        </w:numPr>
        <w:pStyle w:val="Compact"/>
      </w:pPr>
      <w:r>
        <w:t xml:space="preserve">Familiarity with electronic medical records (EMR) systems widely adopted in Chile’s healthcare sector.</w:t>
      </w:r>
    </w:p>
    <w:bookmarkEnd w:id="25"/>
    <w:bookmarkStart w:id="26" w:name="languages"/>
    <w:p>
      <w:pPr>
        <w:pStyle w:val="Heading2"/>
      </w:pPr>
      <w:r>
        <w:t xml:space="preserve">Languages</w:t>
      </w:r>
    </w:p>
    <w:p>
      <w:pPr>
        <w:numPr>
          <w:ilvl w:val="0"/>
          <w:numId w:val="1003"/>
        </w:numPr>
        <w:pStyle w:val="Compact"/>
      </w:pPr>
      <w:r>
        <w:t xml:space="preserve">Spanish – Native proficiency</w:t>
      </w:r>
    </w:p>
    <w:p>
      <w:pPr>
        <w:numPr>
          <w:ilvl w:val="0"/>
          <w:numId w:val="1003"/>
        </w:numPr>
        <w:pStyle w:val="Compact"/>
      </w:pPr>
      <w:r>
        <w:t xml:space="preserve">English – Advanced (IELTS 7.5)</w:t>
      </w:r>
    </w:p>
    <w:p>
      <w:pPr>
        <w:numPr>
          <w:ilvl w:val="0"/>
          <w:numId w:val="1003"/>
        </w:numPr>
        <w:pStyle w:val="Compact"/>
      </w:pPr>
      <w:r>
        <w:t xml:space="preserve">French – Intermediate (B1 level)</w:t>
      </w:r>
    </w:p>
    <w:bookmarkEnd w:id="26"/>
    <w:bookmarkStart w:id="27" w:name="professional-affiliations"/>
    <w:p>
      <w:pPr>
        <w:pStyle w:val="Heading2"/>
      </w:pPr>
      <w:r>
        <w:t xml:space="preserve">Professional Affiliations</w:t>
      </w:r>
    </w:p>
    <w:p>
      <w:pPr>
        <w:numPr>
          <w:ilvl w:val="0"/>
          <w:numId w:val="1004"/>
        </w:numPr>
        <w:pStyle w:val="Compact"/>
      </w:pPr>
      <w:r>
        <w:t xml:space="preserve">Membre of the Colegio de Ópticos de Chile (since 2018)</w:t>
      </w:r>
    </w:p>
    <w:p>
      <w:pPr>
        <w:numPr>
          <w:ilvl w:val="0"/>
          <w:numId w:val="1004"/>
        </w:numPr>
        <w:pStyle w:val="Compact"/>
      </w:pPr>
      <w:r>
        <w:t xml:space="preserve">Member of the Sociedad Chilena de Optometría (SCO) – Active participant in annual conferences and workshops in Santiago.</w:t>
      </w:r>
    </w:p>
    <w:p>
      <w:pPr>
        <w:numPr>
          <w:ilvl w:val="0"/>
          <w:numId w:val="1004"/>
        </w:numPr>
        <w:pStyle w:val="Compact"/>
      </w:pPr>
      <w:r>
        <w:t xml:space="preserve">Volunteer optometrist for "Visión para Todos," a non-profit organization providing free eye care to underserved communities in Chile Santiago.</w:t>
      </w:r>
    </w:p>
    <w:bookmarkEnd w:id="27"/>
    <w:bookmarkStart w:id="28" w:name="community-involvement"/>
    <w:p>
      <w:pPr>
        <w:pStyle w:val="Heading2"/>
      </w:pPr>
      <w:r>
        <w:t xml:space="preserve">Community Involvement</w:t>
      </w:r>
    </w:p>
    <w:p>
      <w:pPr>
        <w:pStyle w:val="FirstParagraph"/>
      </w:pPr>
      <w:r>
        <w:rPr>
          <w:bCs/>
          <w:b/>
        </w:rPr>
        <w:t xml:space="preserve">Public Awareness Campaigns:</w:t>
      </w:r>
      <w:r>
        <w:br/>
      </w:r>
      <w:r>
        <w:t xml:space="preserve">Organized and participated in initiatives to educate Chile Santiago residents about the importance of regular eye exams, particularly for children and elderly populations. Collaborated with local schools to implement vision screening programs.</w:t>
      </w:r>
    </w:p>
    <w:p>
      <w:pPr>
        <w:pStyle w:val="BodyText"/>
      </w:pPr>
      <w:r>
        <w:rPr>
          <w:bCs/>
          <w:b/>
        </w:rPr>
        <w:t xml:space="preserve">Volunteer Work:</w:t>
      </w:r>
      <w:r>
        <w:br/>
      </w:r>
      <w:r>
        <w:t xml:space="preserve">Provided free optometric services at mobile clinics during national health fairs in Santiago, reaching over 500 individuals in 2022. Supported disaster relief efforts by offering eye care to displaced families following the 2019 earthquake in Chile.</w:t>
      </w:r>
    </w:p>
    <w:bookmarkEnd w:id="28"/>
    <w:bookmarkStart w:id="29" w:name="additional-information"/>
    <w:p>
      <w:pPr>
        <w:pStyle w:val="Heading2"/>
      </w:pPr>
      <w:r>
        <w:t xml:space="preserve">Additional Information</w:t>
      </w:r>
    </w:p>
    <w:p>
      <w:pPr>
        <w:pStyle w:val="FirstParagraph"/>
      </w:pPr>
      <w:r>
        <w:rPr>
          <w:bCs/>
          <w:b/>
        </w:rPr>
        <w:t xml:space="preserve">Research Contributions:</w:t>
      </w:r>
      <w:r>
        <w:br/>
      </w:r>
      <w:r>
        <w:t xml:space="preserve">Published an article on "The Impact of Digital Screen Use on Visual Health in Urban Populations" in the Journal of Optometry Science, 2021. Conducted a study on myopia progression among students in Chile Santiago, presented at the 2023 Latin American Optometry Conference.</w:t>
      </w:r>
    </w:p>
    <w:p>
      <w:pPr>
        <w:pStyle w:val="BodyText"/>
      </w:pPr>
      <w:r>
        <w:rPr>
          <w:bCs/>
          <w:b/>
        </w:rPr>
        <w:t xml:space="preserve">Professional Development:</w:t>
      </w:r>
      <w:r>
        <w:br/>
      </w:r>
      <w:r>
        <w:t xml:space="preserve">Attended workshops on emerging technologies in optometry, including AI-driven diagnostic tools and telemedicine applications. Completed a certification course on managing pediatric vision disorders (2022).</w:t>
      </w:r>
    </w:p>
    <w:bookmarkEnd w:id="29"/>
    <w:p>
      <w:pPr>
        <w:pStyle w:val="BodyText"/>
      </w:pPr>
      <w:r>
        <w:t xml:space="preserve">This Curriculum Vitae reflects the professional journey of an Optometrist in Chile Santiago, emphasizing expertise, community impact, and commitment to excellence in eye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Chile Santiago</dc:title>
  <dc:creator/>
  <dc:language>en</dc:language>
  <cp:keywords/>
  <dcterms:created xsi:type="dcterms:W3CDTF">2026-07-21T12:12:53Z</dcterms:created>
  <dcterms:modified xsi:type="dcterms:W3CDTF">2026-07-21T12:12:53Z</dcterms:modified>
</cp:coreProperties>
</file>

<file path=docProps/custom.xml><?xml version="1.0" encoding="utf-8"?>
<Properties xmlns="http://schemas.openxmlformats.org/officeDocument/2006/custom-properties" xmlns:vt="http://schemas.openxmlformats.org/officeDocument/2006/docPropsVTypes"/>
</file>