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nigeria-abuja"/>
    <w:p>
      <w:pPr>
        <w:pStyle w:val="Heading2"/>
      </w:pPr>
      <w:r>
        <w:t xml:space="preserve">Optometrist | Nigeria Abuja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adebayojohnson@optometryabuja.ng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+234-901-234-5678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Vision Street, Abuja,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8 years of specialized practice in Nigeria Abuja. Passionate about providing comprehensive eye care services to patients of all ages, with a focus on early detection of ocular diseases, prescription management, and patient education. A member of the Nigerian Optical Association (NOA) and committed to upholding the highest standards of professional ethics and clinical excellence in the optometry field.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br/>
      </w:r>
      <w:r>
        <w:t xml:space="preserve">University of Abuja, Nigeria</w:t>
      </w:r>
      <w:r>
        <w:br/>
      </w:r>
      <w:r>
        <w:t xml:space="preserve">2009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Optometry</w:t>
      </w:r>
      <w:r>
        <w:br/>
      </w:r>
      <w:r>
        <w:t xml:space="preserve">National Eye Centre, Abuja, Nigeria</w:t>
      </w:r>
      <w:r>
        <w:br/>
      </w:r>
      <w:r>
        <w:t xml:space="preserve">2014 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Ophthalmic Photography</w:t>
      </w:r>
      <w:r>
        <w:br/>
      </w:r>
      <w:r>
        <w:t xml:space="preserve">Nigeria Health and Vision Institute, Lagos</w:t>
      </w:r>
      <w:r>
        <w:br/>
      </w:r>
      <w:r>
        <w:t xml:space="preserve">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-abuja-eye-care-clinic"/>
    <w:p>
      <w:pPr>
        <w:pStyle w:val="Heading4"/>
      </w:pPr>
      <w:r>
        <w:t xml:space="preserve">Senior Optometrist | Abuja Eye Care Clinic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and prescribe corrective lenses, including spectacles and contact lenses.</w:t>
      </w:r>
    </w:p>
    <w:p>
      <w:pPr>
        <w:numPr>
          <w:ilvl w:val="0"/>
          <w:numId w:val="1002"/>
        </w:numPr>
        <w:pStyle w:val="Compact"/>
      </w:pPr>
      <w:r>
        <w:t xml:space="preserve">Diagnose and manage ocular conditions such as glaucoma, cataracts, and diabetic retinopathy in collaboration with ophthalmologists in Nigeria Abuja.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health, proper lens care, and the importance of regular eye check-ups.</w:t>
      </w:r>
    </w:p>
    <w:p>
      <w:pPr>
        <w:numPr>
          <w:ilvl w:val="0"/>
          <w:numId w:val="1002"/>
        </w:numPr>
        <w:pStyle w:val="Compact"/>
      </w:pPr>
      <w:r>
        <w:t xml:space="preserve">Lead training sessions for junior optometrists at the clinic, ensuring adherence to Nigerian optometry guidelines and standards.</w:t>
      </w:r>
    </w:p>
    <w:p>
      <w:pPr>
        <w:numPr>
          <w:ilvl w:val="0"/>
          <w:numId w:val="1002"/>
        </w:numPr>
        <w:pStyle w:val="Compact"/>
      </w:pPr>
      <w:r>
        <w:t xml:space="preserve">Collaborate with local NGOs in Abuja to organize free eye screening camps for underserved communities.</w:t>
      </w:r>
    </w:p>
    <w:bookmarkEnd w:id="23"/>
    <w:bookmarkStart w:id="24" w:name="optometrist-abuja-general-hospital"/>
    <w:p>
      <w:pPr>
        <w:pStyle w:val="Heading4"/>
      </w:pPr>
      <w:r>
        <w:t xml:space="preserve">Optometrist | Abuja General Hospital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high-volume patient load, providing timely and accurate eye care services to patients in Abuja.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equipment for retinal imaging, corneal topography, and visual field testing.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protocols for ocular emergency care in Nigeria Abuja.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teams to address complex cases involving systemic diseases affecting vision.</w:t>
      </w:r>
    </w:p>
    <w:bookmarkEnd w:id="24"/>
    <w:bookmarkStart w:id="25" w:name="internship-national-eye-centre-abuja"/>
    <w:p>
      <w:pPr>
        <w:pStyle w:val="Heading4"/>
      </w:pPr>
      <w:r>
        <w:t xml:space="preserve">Internship | National Eye Centre, Abuja</w:t>
      </w:r>
    </w:p>
    <w:p>
      <w:pPr>
        <w:pStyle w:val="FirstParagraph"/>
      </w:pPr>
      <w:r>
        <w:rPr>
          <w:iCs/>
          <w:i/>
        </w:rPr>
        <w:t xml:space="preserve">June 2013 – December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optometry, including patient intake, visual acuity testing, and lens prescription.</w:t>
      </w:r>
    </w:p>
    <w:p>
      <w:pPr>
        <w:numPr>
          <w:ilvl w:val="0"/>
          <w:numId w:val="1004"/>
        </w:numPr>
        <w:pStyle w:val="Compact"/>
      </w:pPr>
      <w:r>
        <w:t xml:space="preserve">Observed and assisted in surgical pre- and post-operative care for cataract patients under the supervision of senior ophthalmologists.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Nigerian Optical Association (NOA) Membership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Contact Lens Fitting</w:t>
      </w:r>
      <w:r>
        <w:t xml:space="preserve"> </w:t>
      </w:r>
      <w:r>
        <w:t xml:space="preserve">– American Optometric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Red Cross Nigeria, 2019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Comprehensive eye examination and diagnosis of ocular conditions.</w:t>
      </w:r>
    </w:p>
    <w:p>
      <w:pPr>
        <w:numPr>
          <w:ilvl w:val="0"/>
          <w:numId w:val="1006"/>
        </w:numPr>
        <w:pStyle w:val="Compact"/>
      </w:pPr>
      <w:r>
        <w:t xml:space="preserve">Prescription of spectacles and contact lenses with precision.</w:t>
      </w:r>
    </w:p>
    <w:p>
      <w:pPr>
        <w:numPr>
          <w:ilvl w:val="0"/>
          <w:numId w:val="1006"/>
        </w:numPr>
        <w:pStyle w:val="Compact"/>
      </w:pPr>
      <w:r>
        <w:t xml:space="preserve">Familiarity with modern optometric equipment (e.g., autorefractors, tonometers).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patients on eye health in Nigeria Abuja.</w:t>
      </w:r>
    </w:p>
    <w:p>
      <w:pPr>
        <w:numPr>
          <w:ilvl w:val="0"/>
          <w:numId w:val="1006"/>
        </w:numPr>
        <w:pStyle w:val="Compact"/>
      </w:pPr>
      <w:r>
        <w:t xml:space="preserve">Proficient in Microsoft Office and electronic medical records (EMR) systems used in Nigerian healthcare facilities.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Hausa (Conversational)</w:t>
      </w:r>
    </w:p>
    <w:p>
      <w:pPr>
        <w:numPr>
          <w:ilvl w:val="0"/>
          <w:numId w:val="1007"/>
        </w:numPr>
        <w:pStyle w:val="Compact"/>
      </w:pPr>
      <w:r>
        <w:t xml:space="preserve">Igbo (Basic)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Nigerian Optical Association (NOA) – Member since 2015</w:t>
      </w:r>
    </w:p>
    <w:p>
      <w:pPr>
        <w:numPr>
          <w:ilvl w:val="0"/>
          <w:numId w:val="1008"/>
        </w:numPr>
        <w:pStyle w:val="Compact"/>
      </w:pPr>
      <w:r>
        <w:t xml:space="preserve">African Optometric Council (AOC) – Affiliate Member</w:t>
      </w:r>
    </w:p>
    <w:p>
      <w:pPr>
        <w:numPr>
          <w:ilvl w:val="0"/>
          <w:numId w:val="1008"/>
        </w:numPr>
        <w:pStyle w:val="Compact"/>
      </w:pPr>
      <w:r>
        <w:t xml:space="preserve">Abuja Eye Care Society – Founding Member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Adebayo Johnson at +234-901-234-5678 or adebayojohnson@optometryabuja.ng.</w:t>
      </w:r>
    </w:p>
    <w:bookmarkEnd w:id="31"/>
    <w:p>
      <w:pPr>
        <w:pStyle w:val="BodyText"/>
      </w:pPr>
      <w:r>
        <w:t xml:space="preserve">Curriculum Vitae for Optometrist in Nigeria Abuja | Updated October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Nigeria Abuja</dc:title>
  <dc:creator/>
  <dc:language>en</dc:language>
  <cp:keywords/>
  <dcterms:created xsi:type="dcterms:W3CDTF">2025-12-05T11:46:01Z</dcterms:created>
  <dcterms:modified xsi:type="dcterms:W3CDTF">2025-12-05T11:46:01Z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