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bookmarkStart w:id="31" w:name="optometrist-south-africa-cape-town"/>
    <w:p>
      <w:pPr>
        <w:pStyle w:val="Heading2"/>
      </w:pPr>
      <w:r>
        <w:t xml:space="preserve">Optometrist |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+27 [Your Phone Number]</w:t>
      </w:r>
    </w:p>
    <w:p>
      <w:pPr>
        <w:pStyle w:val="BodyText"/>
      </w:pPr>
      <w:r>
        <w:rPr>
          <w:bCs/>
          <w:b/>
        </w:rPr>
        <w:t xml:space="preserve">Email:</w:t>
      </w:r>
      <w:r>
        <w:t xml:space="preserve"> </w:t>
      </w:r>
      <w:r>
        <w:t xml:space="preserve">[Your Email Address]</w:t>
      </w:r>
    </w:p>
    <w:p>
      <w:pPr>
        <w:pStyle w:val="BodyText"/>
      </w:pP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highly skilled and compassionate Optometrist with over [X years] of experience in diagnosing and managing vision-related conditions. Specialized in providing comprehensive eye care services tailored to the unique needs of patients in South Africa, particularly within Cape Town. Proficient in conducting optical assessments, prescribing corrective lenses, and offering expert advice on ocular health. Committed to upholding the highest standards of professionalism while contributing to community health initiatives across the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Optometry (BScOptom)</w:t>
      </w:r>
      <w:r>
        <w:t xml:space="preserve"> </w:t>
      </w:r>
      <w:r>
        <w:t xml:space="preserve">– University of Cape Town, South Africa</w:t>
      </w:r>
      <w:r>
        <w:br/>
      </w:r>
      <w:r>
        <w:t xml:space="preserve">(Graduated: [Year])</w:t>
      </w:r>
    </w:p>
    <w:p>
      <w:pPr>
        <w:numPr>
          <w:ilvl w:val="0"/>
          <w:numId w:val="1001"/>
        </w:numPr>
        <w:pStyle w:val="Compact"/>
      </w:pPr>
      <w:r>
        <w:rPr>
          <w:bCs/>
          <w:b/>
        </w:rPr>
        <w:t xml:space="preserve">Diploma in Clinical Optometry</w:t>
      </w:r>
      <w:r>
        <w:t xml:space="preserve"> </w:t>
      </w:r>
      <w:r>
        <w:t xml:space="preserve">– South African College of Optometrists</w:t>
      </w:r>
      <w:r>
        <w:br/>
      </w:r>
      <w:r>
        <w:t xml:space="preserve">(Completed: [Year])</w:t>
      </w:r>
    </w:p>
    <w:p>
      <w:pPr>
        <w:numPr>
          <w:ilvl w:val="0"/>
          <w:numId w:val="1001"/>
        </w:numPr>
        <w:pStyle w:val="Compact"/>
      </w:pPr>
      <w:r>
        <w:rPr>
          <w:bCs/>
          <w:b/>
        </w:rPr>
        <w:t xml:space="preserve">Certificate in Low Vision Rehabilitation</w:t>
      </w:r>
      <w:r>
        <w:t xml:space="preserve"> </w:t>
      </w:r>
      <w:r>
        <w:t xml:space="preserve">– Stellenbosch University, South Africa</w:t>
      </w:r>
      <w:r>
        <w:br/>
      </w:r>
      <w:r>
        <w:t xml:space="preserve">(Completed: [Year])</w:t>
      </w:r>
    </w:p>
    <w:bookmarkEnd w:id="22"/>
    <w:bookmarkStart w:id="26" w:name="professional-experience"/>
    <w:p>
      <w:pPr>
        <w:pStyle w:val="Heading3"/>
      </w:pPr>
      <w:r>
        <w:t xml:space="preserve">Professional Experience</w:t>
      </w:r>
    </w:p>
    <w:bookmarkStart w:id="23" w:name="X497022dab9a57c9635a08a62b6bb6d613ecd15f"/>
    <w:p>
      <w:pPr>
        <w:pStyle w:val="Heading4"/>
      </w:pPr>
      <w:r>
        <w:t xml:space="preserve">Senior Optometrist | Cape Town Eye Care Clinic, South Africa</w:t>
      </w:r>
    </w:p>
    <w:p>
      <w:pPr>
        <w:pStyle w:val="FirstParagraph"/>
      </w:pPr>
      <w:r>
        <w:rPr>
          <w:iCs/>
          <w:i/>
        </w:rPr>
        <w:t xml:space="preserve">[Start Date] – Present</w:t>
      </w:r>
    </w:p>
    <w:p>
      <w:pPr>
        <w:numPr>
          <w:ilvl w:val="0"/>
          <w:numId w:val="1002"/>
        </w:numPr>
        <w:pStyle w:val="Compact"/>
      </w:pPr>
      <w:r>
        <w:t xml:space="preserve">Provided comprehensive eye examinations and prescribed corrective lenses for over 1,000 patients annually in Cape Town.</w:t>
      </w:r>
    </w:p>
    <w:p>
      <w:pPr>
        <w:numPr>
          <w:ilvl w:val="0"/>
          <w:numId w:val="1002"/>
        </w:numPr>
        <w:pStyle w:val="Compact"/>
      </w:pPr>
      <w:r>
        <w:t xml:space="preserve">Collaborated with ophthalmologists to manage complex cases, including glaucoma, diabetic retinopathy, and macular degeneration.</w:t>
      </w:r>
    </w:p>
    <w:p>
      <w:pPr>
        <w:numPr>
          <w:ilvl w:val="0"/>
          <w:numId w:val="1002"/>
        </w:numPr>
        <w:pStyle w:val="Compact"/>
      </w:pPr>
      <w:r>
        <w:t xml:space="preserve">Conducted community outreach programs in underserved areas of Cape Town to promote early detection of eye diseases.</w:t>
      </w:r>
    </w:p>
    <w:p>
      <w:pPr>
        <w:numPr>
          <w:ilvl w:val="0"/>
          <w:numId w:val="1002"/>
        </w:numPr>
        <w:pStyle w:val="Compact"/>
      </w:pPr>
      <w:r>
        <w:t xml:space="preserve">Trained junior optometrists and students from local universities on clinical practices specific to South Africa’s diverse patient population.</w:t>
      </w:r>
    </w:p>
    <w:bookmarkEnd w:id="23"/>
    <w:bookmarkStart w:id="24" w:name="X5db160baf4f187426ad7a6e025fe3b3f4409042"/>
    <w:p>
      <w:pPr>
        <w:pStyle w:val="Heading4"/>
      </w:pPr>
      <w:r>
        <w:t xml:space="preserve">Optometrist | Western Cape Optometry Practice, South Africa</w:t>
      </w:r>
    </w:p>
    <w:p>
      <w:pPr>
        <w:pStyle w:val="FirstParagraph"/>
      </w:pPr>
      <w:r>
        <w:rPr>
          <w:iCs/>
          <w:i/>
        </w:rPr>
        <w:t xml:space="preserve">[Start Date] – [End Date]</w:t>
      </w:r>
    </w:p>
    <w:p>
      <w:pPr>
        <w:numPr>
          <w:ilvl w:val="0"/>
          <w:numId w:val="1003"/>
        </w:numPr>
        <w:pStyle w:val="Compact"/>
      </w:pPr>
      <w:r>
        <w:t xml:space="preserve">Diagnosed and treated patients with refractive errors, binocular vision disorders, and ocular surface diseases.</w:t>
      </w:r>
    </w:p>
    <w:p>
      <w:pPr>
        <w:numPr>
          <w:ilvl w:val="0"/>
          <w:numId w:val="1003"/>
        </w:numPr>
        <w:pStyle w:val="Compact"/>
      </w:pPr>
      <w:r>
        <w:t xml:space="preserve">Managed a high-volume clinic in Cape Town, ensuring efficient workflow and patient satisfaction.</w:t>
      </w:r>
    </w:p>
    <w:p>
      <w:pPr>
        <w:numPr>
          <w:ilvl w:val="0"/>
          <w:numId w:val="1003"/>
        </w:numPr>
        <w:pStyle w:val="Compact"/>
      </w:pPr>
      <w:r>
        <w:t xml:space="preserve">Contributed to research initiatives on the prevalence of myopia among children in South Africa’s urban settings.</w:t>
      </w:r>
    </w:p>
    <w:p>
      <w:pPr>
        <w:numPr>
          <w:ilvl w:val="0"/>
          <w:numId w:val="1003"/>
        </w:numPr>
        <w:pStyle w:val="Compact"/>
      </w:pPr>
      <w:r>
        <w:t xml:space="preserve">Developed educational materials for patients on maintaining eye health and preventing vision loss.</w:t>
      </w:r>
    </w:p>
    <w:bookmarkEnd w:id="24"/>
    <w:bookmarkStart w:id="25" w:name="Xb23a3e1ab758fa06040584c8d197d66c51e6a01"/>
    <w:p>
      <w:pPr>
        <w:pStyle w:val="Heading4"/>
      </w:pPr>
      <w:r>
        <w:t xml:space="preserve">Intern Optometrist | Cape Town General Hospital, South Africa</w:t>
      </w:r>
    </w:p>
    <w:p>
      <w:pPr>
        <w:pStyle w:val="FirstParagraph"/>
      </w:pPr>
      <w:r>
        <w:rPr>
          <w:iCs/>
          <w:i/>
        </w:rPr>
        <w:t xml:space="preserve">[Start Date] – [End Date]</w:t>
      </w:r>
    </w:p>
    <w:p>
      <w:pPr>
        <w:numPr>
          <w:ilvl w:val="0"/>
          <w:numId w:val="1004"/>
        </w:numPr>
        <w:pStyle w:val="Compact"/>
      </w:pPr>
      <w:r>
        <w:t xml:space="preserve">Gained hands-on experience in emergency eye care, including foreign body removal and trauma management.</w:t>
      </w:r>
    </w:p>
    <w:p>
      <w:pPr>
        <w:numPr>
          <w:ilvl w:val="0"/>
          <w:numId w:val="1004"/>
        </w:numPr>
        <w:pStyle w:val="Compact"/>
      </w:pPr>
      <w:r>
        <w:t xml:space="preserve">Supported the hospital’s optometry department in delivering services to a diverse patient demographic in Cape Town.</w:t>
      </w:r>
    </w:p>
    <w:p>
      <w:pPr>
        <w:numPr>
          <w:ilvl w:val="0"/>
          <w:numId w:val="1004"/>
        </w:numPr>
        <w:pStyle w:val="Compact"/>
      </w:pPr>
      <w:r>
        <w:t xml:space="preserve">Participated in multidisciplinary team meetings to discuss complex cases and improve clinical outcomes.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Registration with the Health Professions Council of South Africa (HPCSA)</w:t>
      </w:r>
      <w:r>
        <w:t xml:space="preserve"> </w:t>
      </w:r>
      <w:r>
        <w:t xml:space="preserve">– [License Number]</w:t>
      </w:r>
    </w:p>
    <w:p>
      <w:pPr>
        <w:numPr>
          <w:ilvl w:val="0"/>
          <w:numId w:val="1005"/>
        </w:numPr>
        <w:pStyle w:val="Compact"/>
      </w:pPr>
      <w:r>
        <w:rPr>
          <w:bCs/>
          <w:b/>
        </w:rPr>
        <w:t xml:space="preserve">Certification in Contact Lens Practice</w:t>
      </w:r>
      <w:r>
        <w:t xml:space="preserve"> </w:t>
      </w:r>
      <w:r>
        <w:t xml:space="preserve">– South African College of Optometrists</w:t>
      </w:r>
    </w:p>
    <w:p>
      <w:pPr>
        <w:numPr>
          <w:ilvl w:val="0"/>
          <w:numId w:val="1005"/>
        </w:numPr>
        <w:pStyle w:val="Compact"/>
      </w:pPr>
      <w:r>
        <w:rPr>
          <w:bCs/>
          <w:b/>
        </w:rPr>
        <w:t xml:space="preserve">Certificate in Pediatric Optometry</w:t>
      </w:r>
      <w:r>
        <w:t xml:space="preserve"> </w:t>
      </w:r>
      <w:r>
        <w:t xml:space="preserve">– University of Pretoria, South Africa</w:t>
      </w:r>
    </w:p>
    <w:p>
      <w:pPr>
        <w:numPr>
          <w:ilvl w:val="0"/>
          <w:numId w:val="1005"/>
        </w:numPr>
        <w:pStyle w:val="Compact"/>
      </w:pPr>
      <w:r>
        <w:rPr>
          <w:bCs/>
          <w:b/>
        </w:rPr>
        <w:t xml:space="preserve">American Academy of Optometry (AAO) Membership</w:t>
      </w:r>
    </w:p>
    <w:bookmarkEnd w:id="27"/>
    <w:bookmarkStart w:id="28" w:name="skills-competencies"/>
    <w:p>
      <w:pPr>
        <w:pStyle w:val="Heading3"/>
      </w:pPr>
      <w:r>
        <w:t xml:space="preserve">Skills &amp; Competencies</w:t>
      </w:r>
    </w:p>
    <w:p>
      <w:pPr>
        <w:numPr>
          <w:ilvl w:val="0"/>
          <w:numId w:val="1006"/>
        </w:numPr>
        <w:pStyle w:val="Compact"/>
      </w:pPr>
      <w:r>
        <w:t xml:space="preserve">Expertise in performing comprehensive eye exams and interpreting results.</w:t>
      </w:r>
    </w:p>
    <w:p>
      <w:pPr>
        <w:numPr>
          <w:ilvl w:val="0"/>
          <w:numId w:val="1006"/>
        </w:numPr>
        <w:pStyle w:val="Compact"/>
      </w:pPr>
      <w:r>
        <w:t xml:space="preserve">Proficient in prescribing spectacles, contact lenses, and low vision aids.</w:t>
      </w:r>
    </w:p>
    <w:p>
      <w:pPr>
        <w:numPr>
          <w:ilvl w:val="0"/>
          <w:numId w:val="1006"/>
        </w:numPr>
        <w:pStyle w:val="Compact"/>
      </w:pPr>
      <w:r>
        <w:t xml:space="preserve">Strong knowledge of ocular disease management, including cataracts and glaucoma.</w:t>
      </w:r>
    </w:p>
    <w:p>
      <w:pPr>
        <w:numPr>
          <w:ilvl w:val="0"/>
          <w:numId w:val="1006"/>
        </w:numPr>
        <w:pStyle w:val="Compact"/>
      </w:pPr>
      <w:r>
        <w:t xml:space="preserve">Familiarity with advanced diagnostic tools such as OCT (Optical Coherence Tomography) and retinal imaging systems.</w:t>
      </w:r>
    </w:p>
    <w:p>
      <w:pPr>
        <w:numPr>
          <w:ilvl w:val="0"/>
          <w:numId w:val="1006"/>
        </w:numPr>
        <w:pStyle w:val="Compact"/>
      </w:pPr>
      <w:r>
        <w:t xml:space="preserve">Excellent communication skills to educate patients on eye health in diverse cultural contexts across Cape Town.</w:t>
      </w:r>
    </w:p>
    <w:p>
      <w:pPr>
        <w:numPr>
          <w:ilvl w:val="0"/>
          <w:numId w:val="1006"/>
        </w:numPr>
        <w:pStyle w:val="Compact"/>
      </w:pPr>
      <w:r>
        <w:t xml:space="preserve">Ability to work independently and as part of a multidisciplinary team in South African healthcare settings.</w:t>
      </w:r>
    </w:p>
    <w:bookmarkEnd w:id="28"/>
    <w:bookmarkStart w:id="29" w:name="community-involvement-projects"/>
    <w:p>
      <w:pPr>
        <w:pStyle w:val="Heading3"/>
      </w:pPr>
      <w:r>
        <w:t xml:space="preserve">Community Involvement &amp; Projects</w:t>
      </w:r>
    </w:p>
    <w:p>
      <w:pPr>
        <w:numPr>
          <w:ilvl w:val="0"/>
          <w:numId w:val="1007"/>
        </w:numPr>
        <w:pStyle w:val="Compact"/>
      </w:pPr>
      <w:r>
        <w:rPr>
          <w:bCs/>
          <w:b/>
        </w:rPr>
        <w:t xml:space="preserve">Volunteer Optometrist | Cape Town Eye Health Initiative</w:t>
      </w:r>
      <w:r>
        <w:br/>
      </w:r>
      <w:r>
        <w:t xml:space="preserve">Provided free eye screenings and referrals to patients in low-income communities, focusing on early detection of preventable blindness.</w:t>
      </w:r>
    </w:p>
    <w:p>
      <w:pPr>
        <w:numPr>
          <w:ilvl w:val="0"/>
          <w:numId w:val="1007"/>
        </w:numPr>
        <w:pStyle w:val="Compact"/>
      </w:pPr>
      <w:r>
        <w:rPr>
          <w:bCs/>
          <w:b/>
        </w:rPr>
        <w:t xml:space="preserve">Workshop Facilitator | South African Optometric Association (SAOA)</w:t>
      </w:r>
      <w:r>
        <w:br/>
      </w:r>
      <w:r>
        <w:t xml:space="preserve">Conducted training sessions for optometrists on the latest advancements in optometry, specifically tailored for South Africa’s healthcare landscape.</w:t>
      </w:r>
    </w:p>
    <w:p>
      <w:pPr>
        <w:numPr>
          <w:ilvl w:val="0"/>
          <w:numId w:val="1007"/>
        </w:numPr>
        <w:pStyle w:val="Compact"/>
      </w:pPr>
      <w:r>
        <w:rPr>
          <w:bCs/>
          <w:b/>
        </w:rPr>
        <w:t xml:space="preserve">Campaigner for Eye Health Awareness</w:t>
      </w:r>
      <w:r>
        <w:br/>
      </w:r>
      <w:r>
        <w:t xml:space="preserve">Participated in national campaigns to raise awareness about the importance of regular eye check-ups, particularly in urban areas like Cape Town.</w:t>
      </w:r>
    </w:p>
    <w:bookmarkEnd w:id="29"/>
    <w:bookmarkStart w:id="30" w:name="references"/>
    <w:p>
      <w:pPr>
        <w:pStyle w:val="Heading3"/>
      </w:pPr>
      <w:r>
        <w:t xml:space="preserve">References</w:t>
      </w:r>
    </w:p>
    <w:p>
      <w:pPr>
        <w:pStyle w:val="FirstParagraph"/>
      </w:pPr>
      <w:r>
        <w:t xml:space="preserve">Available upon request. Please contact [Your Name] at [Your Email Address] or [Your Phone Number].</w:t>
      </w:r>
    </w:p>
    <w:bookmarkEnd w:id="30"/>
    <w:p>
      <w:pPr>
        <w:pStyle w:val="BodyText"/>
      </w:pPr>
      <w:r>
        <w:t xml:space="preserve">© 2023 [Your Name]. All rights reserved. Curriculum Vitae for Optometrist in South Africa Cape Town.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South Africa Cape Town</dc:title>
  <dc:creator/>
  <dc:language>en</dc:language>
  <cp:keywords/>
  <dcterms:created xsi:type="dcterms:W3CDTF">2025-12-10T08:44:17Z</dcterms:created>
  <dcterms:modified xsi:type="dcterms:W3CDTF">2025-12-10T08:44:17Z</dcterms:modified>
</cp:coreProperties>
</file>

<file path=docProps/custom.xml><?xml version="1.0" encoding="utf-8"?>
<Properties xmlns="http://schemas.openxmlformats.org/officeDocument/2006/custom-properties" xmlns:vt="http://schemas.openxmlformats.org/officeDocument/2006/docPropsVTypes"/>
</file>