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Sukhumvit Road, 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Optometrist with over [X years] of experience in providing comprehensive eye care services in Thailand Bangkok. Proficient in diagnosing and managing ocular diseases, prescribing corrective lenses, and educating patients on vision health. Committed to delivering high-quality optometric care tailored to the diverse needs of patients in Thailand's dynamic healthcare environment. A graduate of a reputable optometry program and licensed by the Thailand Licensing Board for Optometrists, with a strong background in both clinical practice and patient-centered care.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optometry"/>
    <w:p>
      <w:pPr>
        <w:pStyle w:val="Heading3"/>
      </w:pPr>
      <w:r>
        <w:t xml:space="preserve">Bachelor of Science in Optometry</w:t>
      </w:r>
    </w:p>
    <w:p>
      <w:pPr>
        <w:pStyle w:val="FirstParagraph"/>
      </w:pPr>
      <w:r>
        <w:rPr>
          <w:bCs/>
          <w:b/>
        </w:rPr>
        <w:t xml:space="preserve">University of [Your University]</w:t>
      </w:r>
      <w:r>
        <w:t xml:space="preserve">, Bangkok, Thailand</w:t>
      </w:r>
    </w:p>
    <w:p>
      <w:pPr>
        <w:pStyle w:val="BodyText"/>
      </w:pPr>
      <w:r>
        <w:rPr>
          <w:iCs/>
          <w:i/>
        </w:rPr>
        <w:t xml:space="preserve">Graduation Date: [Month, Year]</w:t>
      </w:r>
    </w:p>
    <w:p>
      <w:pPr>
        <w:numPr>
          <w:ilvl w:val="0"/>
          <w:numId w:val="1001"/>
        </w:numPr>
        <w:pStyle w:val="Compact"/>
      </w:pPr>
      <w:r>
        <w:t xml:space="preserve">Specialized in clinical optometry and ocular disease management.</w:t>
      </w:r>
    </w:p>
    <w:p>
      <w:pPr>
        <w:numPr>
          <w:ilvl w:val="0"/>
          <w:numId w:val="1001"/>
        </w:numPr>
        <w:pStyle w:val="Compact"/>
      </w:pPr>
      <w:r>
        <w:t xml:space="preserve">Completed 12 months of internships at [Hospital/Clinic Name], Bangkok, focusing on pediatric eye care and contact lens fitting.</w:t>
      </w:r>
    </w:p>
    <w:p>
      <w:pPr>
        <w:numPr>
          <w:ilvl w:val="0"/>
          <w:numId w:val="1001"/>
        </w:numPr>
        <w:pStyle w:val="Compact"/>
      </w:pPr>
      <w:r>
        <w:t xml:space="preserve">Received the [Award Name] for academic excellence in optometric diagnostics.</w:t>
      </w:r>
    </w:p>
    <w:bookmarkEnd w:id="22"/>
    <w:bookmarkStart w:id="23" w:name="master-of-optometry-optional"/>
    <w:p>
      <w:pPr>
        <w:pStyle w:val="Heading3"/>
      </w:pPr>
      <w:r>
        <w:t xml:space="preserve">Master of Optometry (Optional)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[Location]</w:t>
      </w:r>
    </w:p>
    <w:p>
      <w:pPr>
        <w:pStyle w:val="BodyText"/>
      </w:pPr>
      <w:r>
        <w:rPr>
          <w:iCs/>
          <w:i/>
        </w:rPr>
        <w:t xml:space="preserve">Graduation Date: [Month, Year]</w:t>
      </w:r>
    </w:p>
    <w:p>
      <w:pPr>
        <w:numPr>
          <w:ilvl w:val="0"/>
          <w:numId w:val="1002"/>
        </w:numPr>
        <w:pStyle w:val="Compact"/>
      </w:pPr>
      <w:r>
        <w:t xml:space="preserve">Advanced studies in refractive surgery co-management and low-vision rehabilitation.</w:t>
      </w:r>
    </w:p>
    <w:p>
      <w:pPr>
        <w:numPr>
          <w:ilvl w:val="0"/>
          <w:numId w:val="1002"/>
        </w:numPr>
        <w:pStyle w:val="Compact"/>
      </w:pPr>
      <w:r>
        <w:t xml:space="preserve">Published research on [specific topic] in the Journal of Optometry Thailand.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Bangkok Eye Care Clinic</w:t>
      </w:r>
      <w:r>
        <w:t xml:space="preserve">, Bangkok, Thailand</w:t>
      </w:r>
    </w:p>
    <w:p>
      <w:pPr>
        <w:pStyle w:val="BodyText"/>
      </w:pPr>
      <w:r>
        <w:rPr>
          <w:iCs/>
          <w:i/>
        </w:rPr>
        <w:t xml:space="preserve">Employment Dates: [Month, Year] – Present</w:t>
      </w:r>
    </w:p>
    <w:p>
      <w:pPr>
        <w:numPr>
          <w:ilvl w:val="0"/>
          <w:numId w:val="1003"/>
        </w:numPr>
        <w:pStyle w:val="Compact"/>
      </w:pPr>
      <w:r>
        <w:t xml:space="preserve">Provided comprehensive eye examinations and prescribed corrective lenses to over 500 patients monthly.</w:t>
      </w:r>
    </w:p>
    <w:p>
      <w:pPr>
        <w:numPr>
          <w:ilvl w:val="0"/>
          <w:numId w:val="1003"/>
        </w:numPr>
        <w:pStyle w:val="Compact"/>
      </w:pPr>
      <w:r>
        <w:t xml:space="preserve">Collaborated with ophthalmologists to manage complex cases, including glaucoma and diabetic retinopathy.</w:t>
      </w:r>
    </w:p>
    <w:p>
      <w:pPr>
        <w:numPr>
          <w:ilvl w:val="0"/>
          <w:numId w:val="1003"/>
        </w:numPr>
        <w:pStyle w:val="Compact"/>
      </w:pPr>
      <w:r>
        <w:t xml:space="preserve">Conducted community outreach programs in Bangkok’s underserved areas, offering free vision screenings.</w:t>
      </w:r>
    </w:p>
    <w:p>
      <w:pPr>
        <w:numPr>
          <w:ilvl w:val="0"/>
          <w:numId w:val="1003"/>
        </w:numPr>
        <w:pStyle w:val="Compact"/>
      </w:pPr>
      <w:r>
        <w:t xml:space="preserve">Trained junior optometrists in clinical protocols and patient communication techniques specific to Thailand’s healthcare standards.</w:t>
      </w:r>
    </w:p>
    <w:bookmarkEnd w:id="25"/>
    <w:bookmarkStart w:id="26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National Eye Hospital, Bangkok</w:t>
      </w:r>
      <w:r>
        <w:t xml:space="preserve">, Thailand</w:t>
      </w:r>
    </w:p>
    <w:p>
      <w:pPr>
        <w:pStyle w:val="BodyText"/>
      </w:pPr>
      <w:r>
        <w:rPr>
          <w:iCs/>
          <w:i/>
        </w:rPr>
        <w:t xml:space="preserve">Employment Dates: 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multidisciplinary setting, treating patients with diverse eye conditions.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optometric protocols for pediatric and geriatric populations in Bangkok.</w:t>
      </w:r>
    </w:p>
    <w:p>
      <w:pPr>
        <w:numPr>
          <w:ilvl w:val="0"/>
          <w:numId w:val="1004"/>
        </w:numPr>
        <w:pStyle w:val="Compact"/>
      </w:pPr>
      <w:r>
        <w:t xml:space="preserve">Participated in cross-departmental meetings to improve patient care workflows and safety standards.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Thailand Licensing Board for Optometrists</w:t>
      </w:r>
      <w:r>
        <w:t xml:space="preserve"> </w:t>
      </w:r>
      <w:r>
        <w:t xml:space="preserve">– Licensed Optometrist (License Number: [Number])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Optometry (ABO)</w:t>
      </w:r>
      <w:r>
        <w:t xml:space="preserve"> </w:t>
      </w:r>
      <w:r>
        <w:t xml:space="preserve">– Certified in Clinical Optometry (Date: [Month, Year])</w:t>
      </w:r>
    </w:p>
    <w:p>
      <w:pPr>
        <w:numPr>
          <w:ilvl w:val="0"/>
          <w:numId w:val="1005"/>
        </w:numPr>
        <w:pStyle w:val="Compact"/>
      </w:pPr>
      <w:r>
        <w:t xml:space="preserve">Thailand Optical Association** – Member since [Year]</w:t>
      </w:r>
    </w:p>
    <w:p>
      <w:pPr>
        <w:numPr>
          <w:ilvl w:val="0"/>
          <w:numId w:val="1005"/>
        </w:numPr>
        <w:pStyle w:val="Compact"/>
      </w:pPr>
      <w:r>
        <w:t xml:space="preserve">Completed Continuing Education Courses on Contact Lens Management and Ocular Pharmacology, Bangkok.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advanced diagnostic equipment (e.g., autorefractor, tonometer, slit lamp).</w:t>
      </w:r>
    </w:p>
    <w:p>
      <w:pPr>
        <w:numPr>
          <w:ilvl w:val="0"/>
          <w:numId w:val="1006"/>
        </w:numPr>
        <w:pStyle w:val="Compact"/>
      </w:pPr>
      <w:r>
        <w:t xml:space="preserve">Proficient in prescribing glasses, contact lenses, and low-vision aids.</w:t>
      </w:r>
    </w:p>
    <w:p>
      <w:pPr>
        <w:numPr>
          <w:ilvl w:val="0"/>
          <w:numId w:val="1006"/>
        </w:numPr>
        <w:pStyle w:val="Compact"/>
      </w:pPr>
      <w:r>
        <w:t xml:space="preserve">Strong interpersonal skills to build trust with patients from diverse cultural backgrounds in Thailand Bangkok.</w:t>
      </w:r>
    </w:p>
    <w:p>
      <w:pPr>
        <w:numPr>
          <w:ilvl w:val="0"/>
          <w:numId w:val="1006"/>
        </w:numPr>
        <w:pStyle w:val="Compact"/>
      </w:pPr>
      <w:r>
        <w:t xml:space="preserve">Certified in First Aid and CPR for emergency response scenarios.</w:t>
      </w:r>
    </w:p>
    <w:p>
      <w:pPr>
        <w:numPr>
          <w:ilvl w:val="0"/>
          <w:numId w:val="1006"/>
        </w:numPr>
        <w:pStyle w:val="Compact"/>
      </w:pPr>
      <w:r>
        <w:t xml:space="preserve">Familiarity with Thai healthcare regulations and optometric standards.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Thai (Proficient)</w:t>
      </w:r>
    </w:p>
    <w:p>
      <w:pPr>
        <w:numPr>
          <w:ilvl w:val="0"/>
          <w:numId w:val="1007"/>
        </w:numPr>
        <w:pStyle w:val="Compact"/>
      </w:pPr>
      <w:r>
        <w:t xml:space="preserve">Other languages: [e.g., Mandarin, French] – [Proficiency Level]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Thai Optometric Association (TOA)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t xml:space="preserve">International Contact Lens Association (ICLA)** – Member since [Year]</w:t>
      </w:r>
    </w:p>
    <w:p>
      <w:pPr>
        <w:numPr>
          <w:ilvl w:val="0"/>
          <w:numId w:val="1008"/>
        </w:numPr>
        <w:pStyle w:val="Compact"/>
      </w:pPr>
      <w:r>
        <w:t xml:space="preserve">Participated in the 2023 Bangkok Vision Health Summit, focusing on innovation in optometric care.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volunteer at [Non-Profit Organization], providing free eye exams to underprivileged communities in Bangkok. Collaborated with local NGOs to distribute donated eyeglasses and educate families on eye health.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t xml:space="preserve"> </w:t>
      </w:r>
      <w:r>
        <w:t xml:space="preserve">Authored an article titled "[Title]" published in the</w:t>
      </w:r>
      <w:r>
        <w:t xml:space="preserve"> </w:t>
      </w:r>
      <w:r>
        <w:rPr>
          <w:iCs/>
          <w:i/>
        </w:rPr>
        <w:t xml:space="preserve">Bangkok Journal of Optometry</w:t>
      </w:r>
      <w:r>
        <w:t xml:space="preserve">, addressing [specific topic].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an Optometrist seeking employment opportunities in Thailand Bangkok, emphasizing compliance with local standards and a commitment to excellence in eye care.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Thailand Bangkok</dc:title>
  <dc:creator/>
  <dc:language>en</dc:language>
  <cp:keywords/>
  <dcterms:created xsi:type="dcterms:W3CDTF">2025-12-05T10:10:23Z</dcterms:created>
  <dcterms:modified xsi:type="dcterms:W3CDTF">2025-12-05T10:10:23Z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