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+263 [Your Phone Number]</w:t>
      </w:r>
    </w:p>
    <w:p>
      <w:pPr>
        <w:numPr>
          <w:ilvl w:val="0"/>
          <w:numId w:val="1001"/>
        </w:numPr>
        <w:pStyle w:val="Compac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experienced Optometrist with over [X years] of practice in Zimbabwe Harare, specializing in comprehensive eye care, diagnosing ocular diseases, and prescribing corrective lenses. Committed to advancing visual health through community outreach programs and partnerships with local healthcare institutions. Proven expertise in using advanced ophthalmic technology and providing patient-centered care tailored to the unique needs of the Harare population.</w:t>
      </w:r>
    </w:p>
    <w:bookmarkEnd w:id="20"/>
    <w:bookmarkStart w:id="21" w:name="education"/>
    <w:p>
      <w:pPr>
        <w:pStyle w:val="Heading2"/>
      </w:pPr>
      <w:r>
        <w:t xml:space="preserve">Education</w:t>
      </w:r>
    </w:p>
    <w:p>
      <w:pPr>
        <w:numPr>
          <w:ilvl w:val="0"/>
          <w:numId w:val="1002"/>
        </w:numPr>
        <w:pStyle w:val="Compact"/>
      </w:pPr>
      <w:r>
        <w:rPr>
          <w:bCs/>
          <w:b/>
        </w:rPr>
        <w:t xml:space="preserve">Bachelor of Optometry (B.Optom)</w:t>
      </w:r>
      <w:r>
        <w:t xml:space="preserve">, University of Zimbabwe, Harare, Zimbabwe</w:t>
      </w:r>
    </w:p>
    <w:p>
      <w:pPr>
        <w:numPr>
          <w:ilvl w:val="0"/>
          <w:numId w:val="1002"/>
        </w:numPr>
        <w:pStyle w:val="Compact"/>
      </w:pPr>
      <w:r>
        <w:rPr>
          <w:bCs/>
          <w:b/>
        </w:rPr>
        <w:t xml:space="preserve">Postgraduate Certificate in Vision Science</w:t>
      </w:r>
      <w:r>
        <w:t xml:space="preserve">, [Relevant Institution], [Country]</w:t>
      </w:r>
    </w:p>
    <w:bookmarkEnd w:id="21"/>
    <w:bookmarkStart w:id="24" w:name="work-experience"/>
    <w:p>
      <w:pPr>
        <w:pStyle w:val="Heading2"/>
      </w:pPr>
      <w:r>
        <w:t xml:space="preserve">Work Experience</w:t>
      </w:r>
    </w:p>
    <w:bookmarkStart w:id="22" w:name="Xdf953c1e003c9c0e50479c0a0f2219b54dd3d23"/>
    <w:p>
      <w:pPr>
        <w:pStyle w:val="Heading3"/>
      </w:pPr>
      <w:r>
        <w:rPr>
          <w:bCs/>
          <w:b/>
        </w:rPr>
        <w:t xml:space="preserve">Senior Optometrist</w:t>
      </w:r>
      <w:r>
        <w:t xml:space="preserve">, Harare Vision Care Centre, Harare, Zimbabwe</w:t>
      </w:r>
    </w:p>
    <w:p>
      <w:pPr>
        <w:pStyle w:val="FirstParagraph"/>
      </w:pPr>
      <w:r>
        <w:rPr>
          <w:iCs/>
          <w:i/>
        </w:rPr>
        <w:t xml:space="preserve">[Start Date] – Present</w:t>
      </w:r>
    </w:p>
    <w:p>
      <w:pPr>
        <w:numPr>
          <w:ilvl w:val="0"/>
          <w:numId w:val="1003"/>
        </w:numPr>
        <w:pStyle w:val="Compact"/>
      </w:pPr>
      <w:r>
        <w:t xml:space="preserve">Provided comprehensive eye examinations and prescribed corrective lenses for patients of all ages, with a special emphasis on pediatric and geriatric care.</w:t>
      </w:r>
    </w:p>
    <w:p>
      <w:pPr>
        <w:numPr>
          <w:ilvl w:val="0"/>
          <w:numId w:val="1003"/>
        </w:numPr>
        <w:pStyle w:val="Compact"/>
      </w:pPr>
      <w:r>
        <w:t xml:space="preserve">Collaborated with ophthalmologists to manage complex cases such as glaucoma, cataracts, and diabetic retinopathy in collaboration with Harare Eye Hospital.</w:t>
      </w:r>
    </w:p>
    <w:p>
      <w:pPr>
        <w:numPr>
          <w:ilvl w:val="0"/>
          <w:numId w:val="1003"/>
        </w:numPr>
        <w:pStyle w:val="Compact"/>
      </w:pPr>
      <w:r>
        <w:t xml:space="preserve">Implemented a community outreach program to screen over [X] residents in underserved areas of Harare for early detection of eye diseases.</w:t>
      </w:r>
    </w:p>
    <w:p>
      <w:pPr>
        <w:numPr>
          <w:ilvl w:val="0"/>
          <w:numId w:val="1003"/>
        </w:numPr>
        <w:pStyle w:val="Compact"/>
      </w:pPr>
      <w:r>
        <w:t xml:space="preserve">Trained junior optometrists and students from the University of Zimbabwe, contributing to the development of local optometry expertise.</w:t>
      </w:r>
    </w:p>
    <w:bookmarkEnd w:id="22"/>
    <w:bookmarkStart w:id="23" w:name="X2cd735c74c1e888b6a3a5959ba4802ade5d73ab"/>
    <w:p>
      <w:pPr>
        <w:pStyle w:val="Heading3"/>
      </w:pPr>
      <w:r>
        <w:rPr>
          <w:bCs/>
          <w:b/>
        </w:rPr>
        <w:t xml:space="preserve">Optometrist</w:t>
      </w:r>
      <w:r>
        <w:t xml:space="preserve">, Bright Eyes Clinic, Harare, Zimbabwe</w:t>
      </w:r>
    </w:p>
    <w:p>
      <w:pPr>
        <w:pStyle w:val="FirstParagraph"/>
      </w:pPr>
      <w:r>
        <w:rPr>
          <w:iCs/>
          <w:i/>
        </w:rPr>
        <w:t xml:space="preserve">[Start Date] – [End Date]</w:t>
      </w:r>
    </w:p>
    <w:p>
      <w:pPr>
        <w:numPr>
          <w:ilvl w:val="0"/>
          <w:numId w:val="1004"/>
        </w:numPr>
        <w:pStyle w:val="Compact"/>
      </w:pPr>
      <w:r>
        <w:t xml:space="preserve">Managed a high-volume patient caseload, ensuring efficient and accurate diagnosis of refractive errors and ocular conditions.</w:t>
      </w:r>
    </w:p>
    <w:p>
      <w:pPr>
        <w:numPr>
          <w:ilvl w:val="0"/>
          <w:numId w:val="1004"/>
        </w:numPr>
        <w:pStyle w:val="Compact"/>
      </w:pPr>
      <w:r>
        <w:t xml:space="preserve">Introduced digital retinal imaging to improve diagnostic accuracy for patients in Harare, reducing the need for referrals to external laboratories.</w:t>
      </w:r>
    </w:p>
    <w:p>
      <w:pPr>
        <w:numPr>
          <w:ilvl w:val="0"/>
          <w:numId w:val="1004"/>
        </w:numPr>
        <w:pStyle w:val="Compact"/>
      </w:pPr>
      <w:r>
        <w:t xml:space="preserve">Participated in public health campaigns promoting eye health awareness, including World Sight Day events in Harare.</w:t>
      </w:r>
    </w:p>
    <w:bookmarkEnd w:id="23"/>
    <w:bookmarkEnd w:id="24"/>
    <w:bookmarkStart w:id="25" w:name="certifications-and-licenses"/>
    <w:p>
      <w:pPr>
        <w:pStyle w:val="Heading2"/>
      </w:pPr>
      <w:r>
        <w:t xml:space="preserve">Certifications and Licenses</w:t>
      </w:r>
    </w:p>
    <w:p>
      <w:pPr>
        <w:numPr>
          <w:ilvl w:val="0"/>
          <w:numId w:val="1005"/>
        </w:numPr>
        <w:pStyle w:val="Compact"/>
      </w:pPr>
      <w:r>
        <w:rPr>
          <w:bCs/>
          <w:b/>
        </w:rPr>
        <w:t xml:space="preserve">Zimbabwe Optometrists’ Council License</w:t>
      </w:r>
      <w:r>
        <w:t xml:space="preserve"> </w:t>
      </w:r>
      <w:r>
        <w:t xml:space="preserve">– [License Number], issued by the Zimbabwe Optometrists’ Council (ZOC).</w:t>
      </w:r>
    </w:p>
    <w:p>
      <w:pPr>
        <w:numPr>
          <w:ilvl w:val="0"/>
          <w:numId w:val="1005"/>
        </w:numPr>
        <w:pStyle w:val="Compact"/>
      </w:pPr>
      <w:r>
        <w:rPr>
          <w:bCs/>
          <w:b/>
        </w:rPr>
        <w:t xml:space="preserve">Basic Life Support (BLS) Certification</w:t>
      </w:r>
      <w:r>
        <w:t xml:space="preserve">, American Heart Association, [Year]</w:t>
      </w:r>
    </w:p>
    <w:p>
      <w:pPr>
        <w:numPr>
          <w:ilvl w:val="0"/>
          <w:numId w:val="1005"/>
        </w:numPr>
        <w:pStyle w:val="Compact"/>
      </w:pPr>
      <w:r>
        <w:rPr>
          <w:bCs/>
          <w:b/>
        </w:rPr>
        <w:t xml:space="preserve">Certificate in Contact Lens Management</w:t>
      </w:r>
      <w:r>
        <w:t xml:space="preserve">, International Society of Contact Lens Practitioners, [Year]</w:t>
      </w:r>
    </w:p>
    <w:bookmarkEnd w:id="25"/>
    <w:bookmarkStart w:id="26" w:name="skills"/>
    <w:p>
      <w:pPr>
        <w:pStyle w:val="Heading2"/>
      </w:pPr>
      <w:r>
        <w:t xml:space="preserve">Skills</w:t>
      </w:r>
    </w:p>
    <w:p>
      <w:pPr>
        <w:numPr>
          <w:ilvl w:val="0"/>
          <w:numId w:val="1006"/>
        </w:numPr>
        <w:pStyle w:val="Compact"/>
      </w:pPr>
      <w:r>
        <w:t xml:space="preserve">Comprehensive eye examinations and vision correction prescriptions</w:t>
      </w:r>
    </w:p>
    <w:p>
      <w:pPr>
        <w:numPr>
          <w:ilvl w:val="0"/>
          <w:numId w:val="1006"/>
        </w:numPr>
        <w:pStyle w:val="Compact"/>
      </w:pPr>
      <w:r>
        <w:t xml:space="preserve">Diagnostics and management of ocular diseases (e.g., glaucoma, cataracts)</w:t>
      </w:r>
    </w:p>
    <w:p>
      <w:pPr>
        <w:numPr>
          <w:ilvl w:val="0"/>
          <w:numId w:val="1006"/>
        </w:numPr>
        <w:pStyle w:val="Compact"/>
      </w:pPr>
      <w:r>
        <w:t xml:space="preserve">Expertise in contact lens fitting and low-vision rehabilitation</w:t>
      </w:r>
    </w:p>
    <w:p>
      <w:pPr>
        <w:numPr>
          <w:ilvl w:val="0"/>
          <w:numId w:val="1006"/>
        </w:numPr>
        <w:pStyle w:val="Compact"/>
      </w:pPr>
      <w:r>
        <w:t xml:space="preserve">Proficient in using ophthalmic instruments such as autorefractors, tonometers, and retinal scanners</w:t>
      </w:r>
    </w:p>
    <w:p>
      <w:pPr>
        <w:numPr>
          <w:ilvl w:val="0"/>
          <w:numId w:val="1006"/>
        </w:numPr>
        <w:pStyle w:val="Compact"/>
      </w:pPr>
      <w:r>
        <w:t xml:space="preserve">Strong communication skills for patient education and community engagement</w:t>
      </w:r>
    </w:p>
    <w:p>
      <w:pPr>
        <w:numPr>
          <w:ilvl w:val="0"/>
          <w:numId w:val="1006"/>
        </w:numPr>
        <w:pStyle w:val="Compact"/>
      </w:pPr>
      <w:r>
        <w:t xml:space="preserve">Familiarity with local healthcare systems in Zimbabwe Harare, including public and private sector collaborations</w:t>
      </w:r>
    </w:p>
    <w:bookmarkEnd w:id="26"/>
    <w:bookmarkStart w:id="27" w:name="community-involvement"/>
    <w:p>
      <w:pPr>
        <w:pStyle w:val="Heading2"/>
      </w:pPr>
      <w:r>
        <w:t xml:space="preserve">Community Involvement</w:t>
      </w:r>
    </w:p>
    <w:p>
      <w:pPr>
        <w:numPr>
          <w:ilvl w:val="0"/>
          <w:numId w:val="1007"/>
        </w:numPr>
        <w:pStyle w:val="Compact"/>
      </w:pPr>
      <w:r>
        <w:t xml:space="preserve">Volunteer Optometrist at the Harare Community Health Centre, providing free eye screenings for low-income families.</w:t>
      </w:r>
    </w:p>
    <w:p>
      <w:pPr>
        <w:numPr>
          <w:ilvl w:val="0"/>
          <w:numId w:val="1007"/>
        </w:numPr>
        <w:pStyle w:val="Compact"/>
      </w:pPr>
      <w:r>
        <w:t xml:space="preserve">Collaborated with the Zimbabwe National Eye Care Programme to distribute subsidized eyeglasses in urban and rural areas of Harare.</w:t>
      </w:r>
    </w:p>
    <w:p>
      <w:pPr>
        <w:numPr>
          <w:ilvl w:val="0"/>
          <w:numId w:val="1007"/>
        </w:numPr>
        <w:pStyle w:val="Compact"/>
      </w:pPr>
      <w:r>
        <w:t xml:space="preserve">Promoted eye health education through workshops in schools and community centers across Harare, focusing on preventing vision loss from preventable causes.</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Zimbabwe Optometrists’ Council (ZOC)</w:t>
      </w:r>
      <w:r>
        <w:t xml:space="preserve"> </w:t>
      </w:r>
      <w:r>
        <w:t xml:space="preserve">– Member since [Year]</w:t>
      </w:r>
    </w:p>
    <w:p>
      <w:pPr>
        <w:numPr>
          <w:ilvl w:val="0"/>
          <w:numId w:val="1008"/>
        </w:numPr>
        <w:pStyle w:val="Compact"/>
      </w:pPr>
      <w:r>
        <w:rPr>
          <w:bCs/>
          <w:b/>
        </w:rPr>
        <w:t xml:space="preserve">African Optometric Association (AOA)</w:t>
      </w:r>
      <w:r>
        <w:t xml:space="preserve"> </w:t>
      </w:r>
      <w:r>
        <w:t xml:space="preserve">– Active participant in regional conferences and initiatives to improve optometric standards.</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Shona (native speaker)</w:t>
      </w:r>
    </w:p>
    <w:p>
      <w:pPr>
        <w:numPr>
          <w:ilvl w:val="0"/>
          <w:numId w:val="1009"/>
        </w:numPr>
        <w:pStyle w:val="Compact"/>
      </w:pPr>
      <w:r>
        <w:t xml:space="preserve">Ndebele (basic proficiency)</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Zimbabwean</w:t>
      </w:r>
    </w:p>
    <w:p>
      <w:pPr>
        <w:pStyle w:val="BodyText"/>
      </w:pPr>
      <w:r>
        <w:rPr>
          <w:bCs/>
          <w:b/>
        </w:rPr>
        <w:t xml:space="preserve">Availability:</w:t>
      </w:r>
      <w:r>
        <w:t xml:space="preserve"> </w:t>
      </w:r>
      <w:r>
        <w:t xml:space="preserve">Full-time, with flexibility for on-call duties in Harare.</w:t>
      </w:r>
    </w:p>
    <w:p>
      <w:pPr>
        <w:pStyle w:val="BodyText"/>
      </w:pPr>
      <w:r>
        <w:rPr>
          <w:bCs/>
          <w:b/>
        </w:rPr>
        <w:t xml:space="preserve">Languages Spoken:</w:t>
      </w:r>
      <w:r>
        <w:t xml:space="preserve"> </w:t>
      </w:r>
      <w:r>
        <w:t xml:space="preserve">English, Shona, Ndebele.</w:t>
      </w:r>
    </w:p>
    <w:bookmarkEnd w:id="30"/>
    <w:bookmarkStart w:id="31" w:name="purpose-of-the-cv"/>
    <w:p>
      <w:pPr>
        <w:pStyle w:val="Heading2"/>
      </w:pPr>
      <w:r>
        <w:t xml:space="preserve">Purpose of the CV</w:t>
      </w:r>
    </w:p>
    <w:p>
      <w:pPr>
        <w:pStyle w:val="FirstParagraph"/>
      </w:pPr>
      <w:r>
        <w:t xml:space="preserve">This Curriculum Vitae highlights the qualifications and experience of an Optometrist dedicated to delivering high-quality eye care services in Zimbabwe Harare. The document emphasizes clinical expertise, community engagement, and a commitment to improving visual health outcomes for patients across diverse socioeconomic backgrounds in Harare. As an Optometrist operating within the Zimbabwean healthcare landscape, the candidate is well-versed in addressing local challenges such as limited access to specialized eye care and the need for affordable vision correction solutions.</w:t>
      </w:r>
    </w:p>
    <w:p>
      <w:pPr>
        <w:pStyle w:val="BodyText"/>
      </w:pPr>
      <w:r>
        <w:rPr>
          <w:bCs/>
          <w:b/>
        </w:rPr>
        <w:t xml:space="preserve">Conclusion:</w:t>
      </w:r>
      <w:r>
        <w:t xml:space="preserve"> </w:t>
      </w:r>
      <w:r>
        <w:t xml:space="preserve">This CV underscores a career focused on excellence, innovation, and service within the field of optometry in Zimbabwe Harare. The professional’s dedication to advancing eye health through clinical practice, education, and community outreach aligns with the growing demand for optometric care in urban centers like Harare.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Zimbabwe Harare</dc:title>
  <dc:creator/>
  <dc:language>en</dc:language>
  <cp:keywords/>
  <dcterms:created xsi:type="dcterms:W3CDTF">2026-07-20T05:46:36Z</dcterms:created>
  <dcterms:modified xsi:type="dcterms:W3CDTF">2026-07-20T05:46:36Z</dcterms:modified>
</cp:coreProperties>
</file>

<file path=docProps/custom.xml><?xml version="1.0" encoding="utf-8"?>
<Properties xmlns="http://schemas.openxmlformats.org/officeDocument/2006/custom-properties" xmlns:vt="http://schemas.openxmlformats.org/officeDocument/2006/docPropsVTypes"/>
</file>