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maria.fernandez@ortodoncia.cba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dedicated and experienced Orthodontist specializing in pediatric and adult orthodontic treatments. With over 10 years of practice in Argentina Córdoba, I have established a reputation for providing personalized care, advanced techniques, and a patient-centered approach. My work is deeply rooted in the values of professionalism, innovation, and community service within the local healthcare landscape of Córdoba.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universidad-nacional-de-córdoba-unc"/>
    <w:p>
      <w:pPr>
        <w:pStyle w:val="Heading3"/>
      </w:pPr>
      <w:r>
        <w:t xml:space="preserve">Universidad Nacional de Córdoba (UNC)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Doctor of Dental Surgery (DDS) - 2010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Completed rigorous coursework in dental anatomy, orthodontics, and pediatric dentistry. Graduated with honors and received the "Best Thesis in Orthodontic Research" award.</w:t>
      </w:r>
    </w:p>
    <w:bookmarkEnd w:id="22"/>
    <w:bookmarkStart w:id="23" w:name="postgraduate-studies"/>
    <w:p>
      <w:pPr>
        <w:pStyle w:val="Heading3"/>
      </w:pPr>
      <w:r>
        <w:t xml:space="preserve">Postgraduate Studies</w:t>
      </w:r>
    </w:p>
    <w:p>
      <w:pPr>
        <w:pStyle w:val="FirstParagraph"/>
      </w:pPr>
      <w:r>
        <w:rPr>
          <w:bCs/>
          <w:b/>
        </w:rPr>
        <w:t xml:space="preserve">Specialization in Orthodontics:</w:t>
      </w:r>
      <w:r>
        <w:br/>
      </w:r>
      <w:r>
        <w:t xml:space="preserve">Universidad de Buenos Aires (UBA) - 2014</w:t>
      </w:r>
      <w:r>
        <w:br/>
      </w:r>
      <w:r>
        <w:t xml:space="preserve">Focused on advanced orthodontic diagnosis, biomechanics, and treatment planning. Completed clinical rotations at the National Institute of Dental Research (INIDE), Argentina.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Workshops on Invisalign Technology - 2018 (Córdoba Dental Association)</w:t>
      </w:r>
    </w:p>
    <w:p>
      <w:pPr>
        <w:numPr>
          <w:ilvl w:val="0"/>
          <w:numId w:val="1001"/>
        </w:numPr>
        <w:pStyle w:val="Compact"/>
      </w:pPr>
      <w:r>
        <w:t xml:space="preserve">Advanced Orthodontic Techniques for Complex Cases - 2020 (Argentine Society of Orthodontics)</w:t>
      </w:r>
    </w:p>
    <w:bookmarkEnd w:id="24"/>
    <w:bookmarkEnd w:id="25"/>
    <w:bookmarkStart w:id="28" w:name="professional-experience"/>
    <w:p>
      <w:pPr>
        <w:pStyle w:val="Heading2"/>
      </w:pPr>
      <w:r>
        <w:t xml:space="preserve">Professional Experience</w:t>
      </w:r>
    </w:p>
    <w:bookmarkStart w:id="26" w:name="orthodontist-at-clínica-dental-córdoba"/>
    <w:p>
      <w:pPr>
        <w:pStyle w:val="Heading3"/>
      </w:pPr>
      <w:r>
        <w:t xml:space="preserve">Orthodontist at Clínica Dental Córdoba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2015 -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Diagnosed and treated patients of all ages, including children, adolescents, and adults.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using digital imaging and 3D modeling.</w:t>
      </w:r>
    </w:p>
    <w:p>
      <w:pPr>
        <w:numPr>
          <w:ilvl w:val="0"/>
          <w:numId w:val="1002"/>
        </w:numPr>
        <w:pStyle w:val="Compact"/>
      </w:pPr>
      <w:r>
        <w:t xml:space="preserve">Led a team of dental assistants and orthodontic technicians in a clinic serving over 500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pediatricians, general dentists, and maxillofacial surgeons to ensure comprehensive care for complex cases.</w:t>
      </w:r>
    </w:p>
    <w:bookmarkEnd w:id="26"/>
    <w:bookmarkStart w:id="27" w:name="Xd26541ec5acf1d760651678bfbc77d1cabef501"/>
    <w:p>
      <w:pPr>
        <w:pStyle w:val="Heading3"/>
      </w:pPr>
      <w:r>
        <w:t xml:space="preserve">Orthodontic Consultant at Hospital Regional de Córdoba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2012 - 2015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Provided free orthodontic consultations to underprivileged patients through the provincial healthcare system.</w:t>
      </w:r>
    </w:p>
    <w:p>
      <w:pPr>
        <w:numPr>
          <w:ilvl w:val="0"/>
          <w:numId w:val="1003"/>
        </w:numPr>
        <w:pStyle w:val="Compact"/>
      </w:pPr>
      <w:r>
        <w:t xml:space="preserve">Conducted workshops for dental students on clinical techniques and patient management in rural areas.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orthodontic treatment outcomes in diverse socioeconomic groups across Argentina Córdoba.</w:t>
      </w:r>
    </w:p>
    <w:bookmarkEnd w:id="27"/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Association of Orthodontists (AAO):</w:t>
      </w:r>
      <w:r>
        <w:t xml:space="preserve"> </w:t>
      </w:r>
      <w:r>
        <w:t xml:space="preserve">Member since 2018. Participated in international conferences on orthodontic innovation.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Sociedad Argentina de Ortodoncia (SOA):</w:t>
      </w:r>
      <w:r>
        <w:t xml:space="preserve"> </w:t>
      </w:r>
      <w:r>
        <w:t xml:space="preserve">Active member and volunteer coordinator for regional events.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Invisalign Provider:</w:t>
      </w:r>
      <w:r>
        <w:t xml:space="preserve"> </w:t>
      </w:r>
      <w:r>
        <w:t xml:space="preserve">Certified by Align Technology, 2019. Specialized in clear aligner therapy for aesthetic and functional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Digital Orthodontics:</w:t>
      </w:r>
      <w:r>
        <w:t xml:space="preserve"> </w:t>
      </w:r>
      <w:r>
        <w:t xml:space="preserve">Awarded by the Argentine Dental Association (ADA), 2021.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traditional braces, lingual orthodontics, and clear aligners.</w:t>
      </w:r>
    </w:p>
    <w:p>
      <w:pPr>
        <w:numPr>
          <w:ilvl w:val="0"/>
          <w:numId w:val="1005"/>
        </w:numPr>
        <w:pStyle w:val="Compact"/>
      </w:pPr>
      <w:r>
        <w:t xml:space="preserve">Proficient in using software such as OrthoCAD, Dolphin Imaging, and 3D printers for custom appliance design.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treatment processes and long-term oral health benefits.</w:t>
      </w:r>
    </w:p>
    <w:p>
      <w:pPr>
        <w:numPr>
          <w:ilvl w:val="0"/>
          <w:numId w:val="1005"/>
        </w:numPr>
        <w:pStyle w:val="Compact"/>
      </w:pPr>
      <w:r>
        <w:t xml:space="preserve">Cultural competence in Argentina Córdoba, with a focus on understanding regional dental habits and community needs.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- TOEFL iBT 110)</w:t>
      </w:r>
    </w:p>
    <w:p>
      <w:pPr>
        <w:numPr>
          <w:ilvl w:val="0"/>
          <w:numId w:val="1006"/>
        </w:numPr>
        <w:pStyle w:val="Compact"/>
      </w:pPr>
      <w:r>
        <w:t xml:space="preserve">Italian (Basic - family heritage)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Campaña de Salud Oral en Córdoba:</w:t>
      </w:r>
      <w:r>
        <w:t xml:space="preserve"> </w:t>
      </w:r>
      <w:r>
        <w:t xml:space="preserve">Organized free orthodontic check-ups for children in low-income neighborhoods, reaching over 300 families annually.</w:t>
      </w:r>
    </w:p>
    <w:p>
      <w:pPr>
        <w:pStyle w:val="BodyText"/>
      </w:pPr>
      <w:r>
        <w:rPr>
          <w:bCs/>
          <w:b/>
        </w:rPr>
        <w:t xml:space="preserve">Educación Comunitaria:</w:t>
      </w:r>
      <w:r>
        <w:t xml:space="preserve"> </w:t>
      </w:r>
      <w:r>
        <w:t xml:space="preserve">Delivered lectures on preventive dentistry at local schools and community centers in Córdoba, emphasizing early orthodontic intervention.</w:t>
      </w:r>
    </w:p>
    <w:bookmarkEnd w:id="32"/>
    <w:bookmarkStart w:id="33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Recipient of the "Best Orthodontist in Argentina Córdoba" award (2021) by Revista Dental Argentina.</w:t>
      </w:r>
    </w:p>
    <w:p>
      <w:pPr>
        <w:numPr>
          <w:ilvl w:val="0"/>
          <w:numId w:val="1007"/>
        </w:numPr>
        <w:pStyle w:val="Compact"/>
      </w:pPr>
      <w:r>
        <w:t xml:space="preserve">Finalist in the International Orthodontic Innovation Challenge (2019) for a project on affordable orthodontic solutions for rural areas.</w:t>
      </w:r>
    </w:p>
    <w:bookmarkEnd w:id="33"/>
    <w:bookmarkStart w:id="34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"Orthodontic Treatment Outcomes in Rural Argentina: A 5-Year Study" - Published in the Journal of Argentine Orthodontics, 2019.</w:t>
      </w:r>
    </w:p>
    <w:p>
      <w:pPr>
        <w:numPr>
          <w:ilvl w:val="0"/>
          <w:numId w:val="1008"/>
        </w:numPr>
        <w:pStyle w:val="Compact"/>
      </w:pPr>
      <w:r>
        <w:t xml:space="preserve">Co-authored a chapter on "Cultural Considerations in Orthodontic Care" for the textbook "Dentistry in Latin America," 2020.</w:t>
      </w:r>
    </w:p>
    <w:bookmarkEnd w:id="34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Clinic Website:</w:t>
      </w:r>
      <w:r>
        <w:t xml:space="preserve"> </w:t>
      </w:r>
      <w:hyperlink r:id="rId35">
        <w:r>
          <w:rPr>
            <w:rStyle w:val="Hyperlink"/>
          </w:rPr>
          <w:t xml:space="preserve">www.ortodonciacba.com</w:t>
        </w:r>
      </w:hyperlink>
      <w:r>
        <w:br/>
      </w:r>
      <w:r>
        <w:rPr>
          <w:bCs/>
          <w:b/>
        </w:rPr>
        <w:t xml:space="preserve">Professional Profile:</w:t>
      </w:r>
      <w:r>
        <w:t xml:space="preserve"> </w:t>
      </w:r>
      <w:r>
        <w:t xml:space="preserve">LinkedIn profile: linkedin.com/in/dr-maria-fernandez-orthodontist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14 N° 567, Barrio Jardín, 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maria.fernandez@ortodoncia.cba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</w:p>
    <w:p>
      <w:pPr>
        <w:pStyle w:val="BodyText"/>
      </w:pPr>
      <w:r>
        <w:t xml:space="preserve">This Curriculum Vitae reflects the professional journey of an Orthodontist in Argentina Córdoba, emphasizing expertise, community impact, and commitment to advancing orthodontic care in the region.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www.ortodonciacb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www.ortodonciacb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Argentina Córdoba</dc:title>
  <dc:creator/>
  <dc:language>en</dc:language>
  <cp:keywords/>
  <dcterms:created xsi:type="dcterms:W3CDTF">2026-07-23T12:53:22Z</dcterms:created>
  <dcterms:modified xsi:type="dcterms:W3CDTF">2026-07-23T12:53:22Z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