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orthodontist-canada-toronto"/>
    <w:p>
      <w:pPr>
        <w:pStyle w:val="Heading2"/>
      </w:pPr>
      <w:r>
        <w:t xml:space="preserve">Orthodontist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Carter, DDS, MS, MSc</w:t>
      </w:r>
    </w:p>
    <w:p>
      <w:pPr>
        <w:pStyle w:val="BodyText"/>
      </w:pPr>
      <w:r>
        <w:rPr>
          <w:bCs/>
          <w:b/>
        </w:rPr>
        <w:t xml:space="preserve">Address:</w:t>
      </w:r>
      <w:r>
        <w:t xml:space="preserve"> </w:t>
      </w:r>
      <w:r>
        <w:t xml:space="preserve">1234 Queen Street East, Toronto, Ontario M5A 1B2</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emily.carter@orthodontist.ca</w:t>
      </w:r>
    </w:p>
    <w:bookmarkEnd w:id="20"/>
    <w:bookmarkStart w:id="21" w:name="professional-summary"/>
    <w:p>
      <w:pPr>
        <w:pStyle w:val="Heading3"/>
      </w:pPr>
      <w:r>
        <w:t xml:space="preserve">Professional Summary</w:t>
      </w:r>
    </w:p>
    <w:p>
      <w:pPr>
        <w:pStyle w:val="FirstParagraph"/>
      </w:pPr>
      <w:r>
        <w:t xml:space="preserve">A dedicated and highly skilled Orthodontist with over 12 years of experience in Canada Toronto, specializing in pediatric and adult orthodontic care. Committed to delivering personalized treatment plans that align with the latest advancements in orthodontic technology and patient-centered care. As a qualified professional under the Canadian Dental Association (CDA) standards, I have consistently provided high-quality services to diverse patients across Toronto's multicultural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Dental Surgery (DDS)</w:t>
      </w:r>
      <w:r>
        <w:t xml:space="preserve">, University of Toronto, Canada (2008–2012)</w:t>
      </w:r>
    </w:p>
    <w:p>
      <w:pPr>
        <w:numPr>
          <w:ilvl w:val="0"/>
          <w:numId w:val="1001"/>
        </w:numPr>
        <w:pStyle w:val="Compact"/>
      </w:pPr>
      <w:r>
        <w:rPr>
          <w:bCs/>
          <w:b/>
        </w:rPr>
        <w:t xml:space="preserve">Masters in Orthodontics</w:t>
      </w:r>
      <w:r>
        <w:t xml:space="preserve">, University of British Columbia, Canada (2013–2016)</w:t>
      </w:r>
    </w:p>
    <w:p>
      <w:pPr>
        <w:numPr>
          <w:ilvl w:val="0"/>
          <w:numId w:val="1001"/>
        </w:numPr>
        <w:pStyle w:val="Compact"/>
      </w:pPr>
      <w:r>
        <w:rPr>
          <w:bCs/>
          <w:b/>
        </w:rPr>
        <w:t xml:space="preserve">Doctorate in Clinical Science (MSc)</w:t>
      </w:r>
      <w:r>
        <w:t xml:space="preserve">, University of Toronto, Canada (2016–2018)</w:t>
      </w:r>
    </w:p>
    <w:bookmarkEnd w:id="22"/>
    <w:bookmarkStart w:id="26" w:name="clinical-experience"/>
    <w:p>
      <w:pPr>
        <w:pStyle w:val="Heading3"/>
      </w:pPr>
      <w:r>
        <w:t xml:space="preserve">Clinical Experience</w:t>
      </w:r>
    </w:p>
    <w:bookmarkStart w:id="23" w:name="senior-orthodontist"/>
    <w:p>
      <w:pPr>
        <w:pStyle w:val="Heading4"/>
      </w:pPr>
      <w:r>
        <w:t xml:space="preserve">Senior Orthodontist</w:t>
      </w:r>
    </w:p>
    <w:p>
      <w:pPr>
        <w:pStyle w:val="FirstParagraph"/>
      </w:pPr>
      <w:r>
        <w:rPr>
          <w:bCs/>
          <w:b/>
        </w:rPr>
        <w:t xml:space="preserve">Toronto Orthodontic Clinic</w:t>
      </w:r>
      <w:r>
        <w:t xml:space="preserve">, Toronto, Ontario (2018–Present)</w:t>
      </w:r>
    </w:p>
    <w:p>
      <w:pPr>
        <w:numPr>
          <w:ilvl w:val="0"/>
          <w:numId w:val="1002"/>
        </w:numPr>
        <w:pStyle w:val="Compact"/>
      </w:pPr>
      <w:r>
        <w:t xml:space="preserve">Lead treatment planning for over 500 patients annually, focusing on malocclusion correction and aesthetic alignment.</w:t>
      </w:r>
    </w:p>
    <w:p>
      <w:pPr>
        <w:numPr>
          <w:ilvl w:val="0"/>
          <w:numId w:val="1002"/>
        </w:numPr>
        <w:pStyle w:val="Compact"/>
      </w:pPr>
      <w:r>
        <w:t xml:space="preserve">Utilized advanced technologies such as Invisalign and digital imaging to enhance patient outcomes in Canada Toronto.</w:t>
      </w:r>
    </w:p>
    <w:p>
      <w:pPr>
        <w:numPr>
          <w:ilvl w:val="0"/>
          <w:numId w:val="1002"/>
        </w:numPr>
        <w:pStyle w:val="Compact"/>
      </w:pPr>
      <w:r>
        <w:t xml:space="preserve">Mentored junior orthodontists and dental students, fostering a collaborative environment aligned with Canadian orthodontic guidelines.</w:t>
      </w:r>
    </w:p>
    <w:bookmarkEnd w:id="23"/>
    <w:bookmarkStart w:id="24" w:name="clinical-instructor"/>
    <w:p>
      <w:pPr>
        <w:pStyle w:val="Heading4"/>
      </w:pPr>
      <w:r>
        <w:t xml:space="preserve">Clinical Instructor</w:t>
      </w:r>
    </w:p>
    <w:p>
      <w:pPr>
        <w:pStyle w:val="FirstParagraph"/>
      </w:pPr>
      <w:r>
        <w:rPr>
          <w:bCs/>
          <w:b/>
        </w:rPr>
        <w:t xml:space="preserve">University of Toronto School of Dentistry</w:t>
      </w:r>
      <w:r>
        <w:t xml:space="preserve">, Toronto, Ontario (2016–2018)</w:t>
      </w:r>
    </w:p>
    <w:p>
      <w:pPr>
        <w:numPr>
          <w:ilvl w:val="0"/>
          <w:numId w:val="1003"/>
        </w:numPr>
        <w:pStyle w:val="Compact"/>
      </w:pPr>
      <w:r>
        <w:t xml:space="preserve">Trained dental students in orthodontic diagnosis and treatment planning, emphasizing Canadian clinical standards.</w:t>
      </w:r>
    </w:p>
    <w:p>
      <w:pPr>
        <w:numPr>
          <w:ilvl w:val="0"/>
          <w:numId w:val="1003"/>
        </w:numPr>
        <w:pStyle w:val="Compact"/>
      </w:pPr>
      <w:r>
        <w:t xml:space="preserve">Published case studies on innovative orthodontic techniques in Canadian pediatric populations.</w:t>
      </w:r>
    </w:p>
    <w:bookmarkEnd w:id="24"/>
    <w:bookmarkStart w:id="25" w:name="associate-orthodontist"/>
    <w:p>
      <w:pPr>
        <w:pStyle w:val="Heading4"/>
      </w:pPr>
      <w:r>
        <w:t xml:space="preserve">Associate Orthodontist</w:t>
      </w:r>
    </w:p>
    <w:p>
      <w:pPr>
        <w:pStyle w:val="FirstParagraph"/>
      </w:pPr>
      <w:r>
        <w:rPr>
          <w:bCs/>
          <w:b/>
        </w:rPr>
        <w:t xml:space="preserve">Dentistry for Families Clinic</w:t>
      </w:r>
      <w:r>
        <w:t xml:space="preserve">, Toronto, Ontario (2013–2016)</w:t>
      </w:r>
    </w:p>
    <w:p>
      <w:pPr>
        <w:numPr>
          <w:ilvl w:val="0"/>
          <w:numId w:val="1004"/>
        </w:numPr>
        <w:pStyle w:val="Compact"/>
      </w:pPr>
      <w:r>
        <w:t xml:space="preserve">Provided comprehensive orthodontic care to patients of all ages, with a focus on early intervention in Canada Toronto.</w:t>
      </w:r>
    </w:p>
    <w:p>
      <w:pPr>
        <w:numPr>
          <w:ilvl w:val="0"/>
          <w:numId w:val="1004"/>
        </w:numPr>
        <w:pStyle w:val="Compact"/>
      </w:pPr>
      <w:r>
        <w:t xml:space="preserve">Collaborated with general dentists to ensure holistic patient care in the Greater Toronto Area (GTA).</w:t>
      </w:r>
    </w:p>
    <w:bookmarkEnd w:id="25"/>
    <w:bookmarkEnd w:id="26"/>
    <w:bookmarkStart w:id="27" w:name="board-certifications-and-memberships"/>
    <w:p>
      <w:pPr>
        <w:pStyle w:val="Heading3"/>
      </w:pPr>
      <w:r>
        <w:t xml:space="preserve">Board Certifications and Memberships</w:t>
      </w:r>
    </w:p>
    <w:p>
      <w:pPr>
        <w:numPr>
          <w:ilvl w:val="0"/>
          <w:numId w:val="1005"/>
        </w:numPr>
        <w:pStyle w:val="Compact"/>
      </w:pPr>
      <w:r>
        <w:rPr>
          <w:bCs/>
          <w:b/>
        </w:rPr>
        <w:t xml:space="preserve">Canadian Board of Orthodontics (CBO) Certification</w:t>
      </w:r>
      <w:r>
        <w:t xml:space="preserve">, 2018</w:t>
      </w:r>
    </w:p>
    <w:p>
      <w:pPr>
        <w:numPr>
          <w:ilvl w:val="0"/>
          <w:numId w:val="1005"/>
        </w:numPr>
        <w:pStyle w:val="Compact"/>
      </w:pPr>
      <w:r>
        <w:rPr>
          <w:bCs/>
          <w:b/>
        </w:rPr>
        <w:t xml:space="preserve">Member, Canadian Association of Orthodontists (CAO)</w:t>
      </w:r>
    </w:p>
    <w:p>
      <w:pPr>
        <w:numPr>
          <w:ilvl w:val="0"/>
          <w:numId w:val="1005"/>
        </w:numPr>
        <w:pStyle w:val="Compact"/>
      </w:pPr>
      <w:r>
        <w:rPr>
          <w:bCs/>
          <w:b/>
        </w:rPr>
        <w:t xml:space="preserve">Member, Ontario Society of Orthodontists (OSO)</w:t>
      </w:r>
    </w:p>
    <w:p>
      <w:pPr>
        <w:numPr>
          <w:ilvl w:val="0"/>
          <w:numId w:val="1005"/>
        </w:numPr>
        <w:pStyle w:val="Compact"/>
      </w:pPr>
      <w:r>
        <w:rPr>
          <w:bCs/>
          <w:b/>
        </w:rPr>
        <w:t xml:space="preserve">Registered with the College of Denturists of Ontario</w:t>
      </w:r>
    </w:p>
    <w:bookmarkEnd w:id="27"/>
    <w:bookmarkStart w:id="28" w:name="research-and-publications"/>
    <w:p>
      <w:pPr>
        <w:pStyle w:val="Heading3"/>
      </w:pPr>
      <w:r>
        <w:t xml:space="preserve">Research and Publications</w:t>
      </w:r>
    </w:p>
    <w:p>
      <w:pPr>
        <w:pStyle w:val="FirstParagraph"/>
      </w:pPr>
      <w:r>
        <w:rPr>
          <w:iCs/>
          <w:i/>
        </w:rPr>
        <w:t xml:space="preserve">"Innovations in Digital Orthodontics: A Toronto-Based Study"</w:t>
      </w:r>
      <w:r>
        <w:t xml:space="preserve">, Journal of Canadian Orthodontic Association, 2021.</w:t>
      </w:r>
    </w:p>
    <w:p>
      <w:pPr>
        <w:pStyle w:val="BodyText"/>
      </w:pPr>
      <w:r>
        <w:rPr>
          <w:iCs/>
          <w:i/>
        </w:rPr>
        <w:t xml:space="preserve">"Orthodontic Treatment Outcomes in Multicultural Populations of Canada Toronto"</w:t>
      </w:r>
      <w:r>
        <w:t xml:space="preserve">, International Journal of Pediatric Dentistry, 2019.</w:t>
      </w:r>
    </w:p>
    <w:p>
      <w:pPr>
        <w:pStyle w:val="BodyText"/>
      </w:pPr>
      <w:r>
        <w:t xml:space="preserve">Presented at the Annual CAO Conference (2019, 2021) on topics including lingual orthodontics and patient compliance strategies.</w:t>
      </w:r>
    </w:p>
    <w:bookmarkEnd w:id="28"/>
    <w:bookmarkStart w:id="29" w:name="continuing-education-and-workshops"/>
    <w:p>
      <w:pPr>
        <w:pStyle w:val="Heading3"/>
      </w:pPr>
      <w:r>
        <w:t xml:space="preserve">Continuing Education and Workshops</w:t>
      </w:r>
    </w:p>
    <w:p>
      <w:pPr>
        <w:numPr>
          <w:ilvl w:val="0"/>
          <w:numId w:val="1006"/>
        </w:numPr>
        <w:pStyle w:val="Compact"/>
      </w:pPr>
      <w:r>
        <w:rPr>
          <w:bCs/>
          <w:b/>
        </w:rPr>
        <w:t xml:space="preserve">Advanced Invisalign Techniques Workshop</w:t>
      </w:r>
      <w:r>
        <w:t xml:space="preserve">, Toronto, 2022</w:t>
      </w:r>
    </w:p>
    <w:p>
      <w:pPr>
        <w:numPr>
          <w:ilvl w:val="0"/>
          <w:numId w:val="1006"/>
        </w:numPr>
        <w:pStyle w:val="Compact"/>
      </w:pPr>
      <w:r>
        <w:rPr>
          <w:bCs/>
          <w:b/>
        </w:rPr>
        <w:t xml:space="preserve">Digital Imaging in Orthodontics</w:t>
      </w:r>
      <w:r>
        <w:t xml:space="preserve">, Canadian Dental Association, 2021</w:t>
      </w:r>
    </w:p>
    <w:p>
      <w:pPr>
        <w:numPr>
          <w:ilvl w:val="0"/>
          <w:numId w:val="1006"/>
        </w:numPr>
        <w:pStyle w:val="Compact"/>
      </w:pPr>
      <w:r>
        <w:rPr>
          <w:bCs/>
          <w:b/>
        </w:rPr>
        <w:t xml:space="preserve">Pediatric Behavior Management Seminar</w:t>
      </w:r>
      <w:r>
        <w:t xml:space="preserve">, Ontario Dental Association, 2019</w:t>
      </w:r>
    </w:p>
    <w:bookmarkEnd w:id="29"/>
    <w:bookmarkStart w:id="30" w:name="community-involvement"/>
    <w:p>
      <w:pPr>
        <w:pStyle w:val="Heading3"/>
      </w:pPr>
      <w:r>
        <w:t xml:space="preserve">Community Involvement</w:t>
      </w:r>
    </w:p>
    <w:p>
      <w:pPr>
        <w:pStyle w:val="FirstParagraph"/>
      </w:pPr>
      <w:r>
        <w:t xml:space="preserve">Volunteer orthodontist at the Toronto Free Dental Clinic, providing pro bono services to underserved communities in Canada Toronto. Regular speaker on oral health at local schools and community centers, emphasizing the importance of early orthodontic intervention.</w:t>
      </w:r>
    </w:p>
    <w:bookmarkEnd w:id="30"/>
    <w:bookmarkStart w:id="31"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French (Intermediate)</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Canada Toronto</dc:title>
  <dc:creator/>
  <dc:language>en</dc:language>
  <cp:keywords/>
  <dcterms:created xsi:type="dcterms:W3CDTF">2026-07-22T21:09:54Z</dcterms:created>
  <dcterms:modified xsi:type="dcterms:W3CDTF">2026-07-22T21:09:54Z</dcterms:modified>
</cp:coreProperties>
</file>

<file path=docProps/custom.xml><?xml version="1.0" encoding="utf-8"?>
<Properties xmlns="http://schemas.openxmlformats.org/officeDocument/2006/custom-properties" xmlns:vt="http://schemas.openxmlformats.org/officeDocument/2006/docPropsVTypes"/>
</file>