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India</w:t>
      </w:r>
      <w:r>
        <w:t xml:space="preserve"> </w:t>
      </w:r>
      <w:r>
        <w:t xml:space="preserve">New</w:t>
      </w:r>
      <w:r>
        <w:t xml:space="preserve"> </w:t>
      </w:r>
      <w:r>
        <w:t xml:space="preserve">Delhi</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Priya Sharma</w:t>
      </w:r>
    </w:p>
    <w:p>
      <w:pPr>
        <w:pStyle w:val="BodyText"/>
      </w:pPr>
      <w:r>
        <w:rPr>
          <w:bCs/>
          <w:b/>
        </w:rPr>
        <w:t xml:space="preserve">Contact:</w:t>
      </w:r>
      <w:r>
        <w:t xml:space="preserve"> </w:t>
      </w:r>
      <w:r>
        <w:t xml:space="preserve">+91 9876543210 | priyasharmaorthodontist@gmail.com</w:t>
      </w:r>
    </w:p>
    <w:p>
      <w:pPr>
        <w:pStyle w:val="BodyText"/>
      </w:pPr>
      <w:r>
        <w:rPr>
          <w:bCs/>
          <w:b/>
        </w:rPr>
        <w:t xml:space="preserve">Address:</w:t>
      </w:r>
      <w:r>
        <w:t xml:space="preserve"> </w:t>
      </w:r>
      <w:r>
        <w:t xml:space="preserve">123, South Extension, New Delhi - 110049, India</w:t>
      </w:r>
    </w:p>
    <w:p>
      <w:pPr>
        <w:pStyle w:val="BodyText"/>
      </w:pPr>
      <w:r>
        <w:rPr>
          <w:bCs/>
          <w:b/>
        </w:rPr>
        <w:t xml:space="preserve">LinkedIn:</w:t>
      </w:r>
      <w:r>
        <w:t xml:space="preserve"> </w:t>
      </w:r>
      <w:r>
        <w:t xml:space="preserve">linkedin.com/in/dr-priya-sharma-orthodontist</w:t>
      </w:r>
    </w:p>
    <w:bookmarkEnd w:id="20"/>
    <w:bookmarkStart w:id="21" w:name="professional-summary"/>
    <w:p>
      <w:pPr>
        <w:pStyle w:val="Heading2"/>
      </w:pPr>
      <w:r>
        <w:t xml:space="preserve">Professional Summary</w:t>
      </w:r>
    </w:p>
    <w:p>
      <w:pPr>
        <w:pStyle w:val="FirstParagraph"/>
      </w:pPr>
      <w:r>
        <w:t xml:space="preserve">A dedicated and highly skilled Orthodontist with over 10 years of experience in India New Delhi, specializing in pediatric and adult orthodontic care. Proficient in advanced techniques such as Invisalign, lingual braces, and clear aligners. Committed to providing personalized treatment plans to enhance patient confidence and oral health. A member of the Indian Orthodontic Society (IOS) and actively involved in community dental initiatives in New Delhi.</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All India Institute of Medical Sciences (AIIMS), New Delhi, India. 2008–2013</w:t>
      </w:r>
    </w:p>
    <w:p>
      <w:pPr>
        <w:numPr>
          <w:ilvl w:val="0"/>
          <w:numId w:val="1001"/>
        </w:numPr>
        <w:pStyle w:val="Compact"/>
      </w:pPr>
      <w:r>
        <w:rPr>
          <w:bCs/>
          <w:b/>
        </w:rPr>
        <w:t xml:space="preserve">Masters in Orthodontics and Dentofacial Orthopedics</w:t>
      </w:r>
      <w:r>
        <w:t xml:space="preserve">, Postgraduate Institute of Medical Education and Research (PGIMER), Chandigarh, India. 2013–2016</w:t>
      </w:r>
    </w:p>
    <w:p>
      <w:pPr>
        <w:numPr>
          <w:ilvl w:val="0"/>
          <w:numId w:val="1001"/>
        </w:numPr>
        <w:pStyle w:val="Compact"/>
      </w:pPr>
      <w:r>
        <w:rPr>
          <w:bCs/>
          <w:b/>
        </w:rPr>
        <w:t xml:space="preserve">Advanced Training in Aesthetic Orthodontics</w:t>
      </w:r>
      <w:r>
        <w:t xml:space="preserve">, American Board of Orthodontics, USA. 2017–2018</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Orthodontist</w:t>
      </w:r>
      <w:r>
        <w:t xml:space="preserve">, New Delhi Dental Clinics (NDCC), New Delhi, India. 2016–Present</w:t>
      </w:r>
      <w:r>
        <w:br/>
      </w:r>
      <w:r>
        <w:t xml:space="preserve">- Managed a team of 10 orthodontic professionals and supervised over 500+ patients annually.</w:t>
      </w:r>
      <w:r>
        <w:br/>
      </w:r>
      <w:r>
        <w:t xml:space="preserve">- Introduced digital imaging and CAD/CAM technology to improve diagnostic accuracy in India New Delhi.</w:t>
      </w:r>
      <w:r>
        <w:br/>
      </w:r>
      <w:r>
        <w:t xml:space="preserve">- Collaborated with pediatric dentists and oral surgeons to provide multidisciplinary care for complex cases.</w:t>
      </w:r>
    </w:p>
    <w:p>
      <w:pPr>
        <w:numPr>
          <w:ilvl w:val="0"/>
          <w:numId w:val="1002"/>
        </w:numPr>
        <w:pStyle w:val="Compact"/>
      </w:pPr>
      <w:r>
        <w:rPr>
          <w:bCs/>
          <w:b/>
        </w:rPr>
        <w:t xml:space="preserve">Orthodontic Resident</w:t>
      </w:r>
      <w:r>
        <w:t xml:space="preserve">, PGIMER, Chandigarh, India. 2013–2016</w:t>
      </w:r>
      <w:r>
        <w:br/>
      </w:r>
      <w:r>
        <w:t xml:space="preserve">- Conducted research on malocclusion patterns in Indian populations, published in the Indian Journal of Orthodontics.</w:t>
      </w:r>
      <w:r>
        <w:br/>
      </w:r>
      <w:r>
        <w:t xml:space="preserve">- Provided free orthodontic consultations at community health camps across New Delhi.</w:t>
      </w:r>
    </w:p>
    <w:p>
      <w:pPr>
        <w:numPr>
          <w:ilvl w:val="0"/>
          <w:numId w:val="1002"/>
        </w:numPr>
        <w:pStyle w:val="Compact"/>
      </w:pPr>
      <w:r>
        <w:rPr>
          <w:bCs/>
          <w:b/>
        </w:rPr>
        <w:t xml:space="preserve">Junior Dental Officer</w:t>
      </w:r>
      <w:r>
        <w:t xml:space="preserve">, Government Dental College, New Delhi, India. 2013–2014</w:t>
      </w:r>
      <w:r>
        <w:br/>
      </w:r>
      <w:r>
        <w:t xml:space="preserve">- Delivered preventive dental care to underprivileged children in urban slums of New Delhi.</w:t>
      </w:r>
      <w:r>
        <w:br/>
      </w:r>
      <w:r>
        <w:t xml:space="preserve">- Organized workshops on oral hygiene and early orthodontic intervention for local schools.</w:t>
      </w:r>
    </w:p>
    <w:bookmarkEnd w:id="23"/>
    <w:bookmarkStart w:id="24" w:name="certifications-memberships"/>
    <w:p>
      <w:pPr>
        <w:pStyle w:val="Heading2"/>
      </w:pPr>
      <w:r>
        <w:t xml:space="preserve">Certifications &amp; Memberships</w:t>
      </w:r>
    </w:p>
    <w:p>
      <w:pPr>
        <w:numPr>
          <w:ilvl w:val="0"/>
          <w:numId w:val="1003"/>
        </w:numPr>
        <w:pStyle w:val="Compact"/>
      </w:pPr>
      <w:r>
        <w:rPr>
          <w:bCs/>
          <w:b/>
        </w:rPr>
        <w:t xml:space="preserve">Indian Orthodontic Society (IOS)</w:t>
      </w:r>
      <w:r>
        <w:t xml:space="preserve"> </w:t>
      </w:r>
      <w:r>
        <w:t xml:space="preserve">- Member since 2014</w:t>
      </w:r>
    </w:p>
    <w:p>
      <w:pPr>
        <w:numPr>
          <w:ilvl w:val="0"/>
          <w:numId w:val="1003"/>
        </w:numPr>
        <w:pStyle w:val="Compact"/>
      </w:pPr>
      <w:r>
        <w:rPr>
          <w:bCs/>
          <w:b/>
        </w:rPr>
        <w:t xml:space="preserve">American Association of Orthodontists (AAO)</w:t>
      </w:r>
      <w:r>
        <w:t xml:space="preserve"> </w:t>
      </w:r>
      <w:r>
        <w:t xml:space="preserve">- International Affiliate Member</w:t>
      </w:r>
    </w:p>
    <w:p>
      <w:pPr>
        <w:numPr>
          <w:ilvl w:val="0"/>
          <w:numId w:val="1003"/>
        </w:numPr>
        <w:pStyle w:val="Compact"/>
      </w:pPr>
      <w:r>
        <w:rPr>
          <w:bCs/>
          <w:b/>
        </w:rPr>
        <w:t xml:space="preserve">Certified Invisalign Provider</w:t>
      </w:r>
      <w:r>
        <w:t xml:space="preserve">, Align Technology, USA. 2019–Present</w:t>
      </w:r>
    </w:p>
    <w:p>
      <w:pPr>
        <w:numPr>
          <w:ilvl w:val="0"/>
          <w:numId w:val="1003"/>
        </w:numPr>
        <w:pStyle w:val="Compact"/>
      </w:pPr>
      <w:r>
        <w:rPr>
          <w:bCs/>
          <w:b/>
        </w:rPr>
        <w:t xml:space="preserve">Advanced Training in Temporomandibular Joint Disorders (TMD)</w:t>
      </w:r>
      <w:r>
        <w:t xml:space="preserve">, International Dental Association, New Delhi. 2020</w:t>
      </w:r>
    </w:p>
    <w:bookmarkEnd w:id="24"/>
    <w:bookmarkStart w:id="25" w:name="publications-research"/>
    <w:p>
      <w:pPr>
        <w:pStyle w:val="Heading2"/>
      </w:pPr>
      <w:r>
        <w:t xml:space="preserve">Publications &amp; Research</w:t>
      </w:r>
    </w:p>
    <w:p>
      <w:pPr>
        <w:numPr>
          <w:ilvl w:val="0"/>
          <w:numId w:val="1004"/>
        </w:numPr>
        <w:pStyle w:val="Compact"/>
      </w:pPr>
      <w:r>
        <w:rPr>
          <w:bCs/>
          <w:b/>
        </w:rPr>
        <w:t xml:space="preserve">"Malocclusion Patterns in Urban Indian Children: A Cross-Sectional Study"</w:t>
      </w:r>
      <w:r>
        <w:t xml:space="preserve">, Indian Journal of Orthodontics, 2017. Co-authored with Dr. Ravi Mehta.</w:t>
      </w:r>
    </w:p>
    <w:p>
      <w:pPr>
        <w:numPr>
          <w:ilvl w:val="0"/>
          <w:numId w:val="1004"/>
        </w:numPr>
        <w:pStyle w:val="Compact"/>
      </w:pPr>
      <w:r>
        <w:rPr>
          <w:bCs/>
          <w:b/>
        </w:rPr>
        <w:t xml:space="preserve">"Efficacy of Clear Aligners in Adult Orthodontic Treatment"</w:t>
      </w:r>
      <w:r>
        <w:t xml:space="preserve">, Journal of Contemporary Orthodontics, 2019. Published by IOS.</w:t>
      </w:r>
    </w:p>
    <w:p>
      <w:pPr>
        <w:numPr>
          <w:ilvl w:val="0"/>
          <w:numId w:val="1004"/>
        </w:numPr>
        <w:pStyle w:val="Compact"/>
      </w:pPr>
      <w:r>
        <w:rPr>
          <w:bCs/>
          <w:b/>
        </w:rPr>
        <w:t xml:space="preserve">Poster Presentation: "Innovative Techniques for Early Intervention in New Delhi"</w:t>
      </w:r>
      <w:r>
        <w:t xml:space="preserve">, Annual Conference of Indian Orthodontic Society, 2021.</w:t>
      </w:r>
    </w:p>
    <w:bookmarkEnd w:id="25"/>
    <w:bookmarkStart w:id="26" w:name="awards-recognition"/>
    <w:p>
      <w:pPr>
        <w:pStyle w:val="Heading2"/>
      </w:pPr>
      <w:r>
        <w:t xml:space="preserve">Awards &amp; Recognition</w:t>
      </w:r>
    </w:p>
    <w:p>
      <w:pPr>
        <w:numPr>
          <w:ilvl w:val="0"/>
          <w:numId w:val="1005"/>
        </w:numPr>
        <w:pStyle w:val="Compact"/>
      </w:pPr>
      <w:r>
        <w:rPr>
          <w:bCs/>
          <w:b/>
        </w:rPr>
        <w:t xml:space="preserve">Outstanding Orthodontist of the Year (New Delhi)</w:t>
      </w:r>
      <w:r>
        <w:t xml:space="preserve">, Dental Excellence Awards, 2019.</w:t>
      </w:r>
    </w:p>
    <w:p>
      <w:pPr>
        <w:numPr>
          <w:ilvl w:val="0"/>
          <w:numId w:val="1005"/>
        </w:numPr>
        <w:pStyle w:val="Compact"/>
      </w:pPr>
      <w:r>
        <w:rPr>
          <w:bCs/>
          <w:b/>
        </w:rPr>
        <w:t xml:space="preserve">Best Research Paper Award</w:t>
      </w:r>
      <w:r>
        <w:t xml:space="preserve">, Indian Journal of Orthodontics, 2018.</w:t>
      </w:r>
    </w:p>
    <w:p>
      <w:pPr>
        <w:numPr>
          <w:ilvl w:val="0"/>
          <w:numId w:val="1005"/>
        </w:numPr>
        <w:pStyle w:val="Compact"/>
      </w:pPr>
      <w:r>
        <w:rPr>
          <w:bCs/>
          <w:b/>
        </w:rPr>
        <w:t xml:space="preserve">Community Service Award</w:t>
      </w:r>
      <w:r>
        <w:t xml:space="preserve">, New Delhi Dental Association, 2017.</w:t>
      </w:r>
    </w:p>
    <w:bookmarkEnd w:id="26"/>
    <w:bookmarkStart w:id="27" w:name="languages-spoken"/>
    <w:p>
      <w:pPr>
        <w:pStyle w:val="Heading2"/>
      </w:pPr>
      <w:r>
        <w:t xml:space="preserve">Languages Spoken</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Urdu (Basic)</w:t>
      </w:r>
    </w:p>
    <w:bookmarkEnd w:id="27"/>
    <w:bookmarkStart w:id="28" w:name="references"/>
    <w:p>
      <w:pPr>
        <w:pStyle w:val="Heading2"/>
      </w:pPr>
      <w:r>
        <w:t xml:space="preserve">References</w:t>
      </w:r>
    </w:p>
    <w:p>
      <w:pPr>
        <w:pStyle w:val="FirstParagraph"/>
      </w:pPr>
      <w:r>
        <w:t xml:space="preserve">Available upon request. Contact: priyasharmaorthodontist@gmail.com</w:t>
      </w:r>
    </w:p>
    <w:bookmarkEnd w:id="28"/>
    <w:p>
      <w:pPr>
        <w:pStyle w:val="BodyText"/>
      </w:pPr>
      <w:r>
        <w:rPr>
          <w:bCs/>
          <w:b/>
        </w:rPr>
        <w:t xml:space="preserve">Curriculum Vitae - Orthodontist in India New Delhi</w:t>
      </w:r>
    </w:p>
    <w:p>
      <w:pPr>
        <w:pStyle w:val="BodyText"/>
      </w:pPr>
      <w:r>
        <w:t xml:space="preserve">This document is tailored for professionals in the field of orthodontics, emphasizing expertise and contributions within the Indian context, particularly in New Delhi.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India New Delhi</dc:title>
  <dc:creator/>
  <dc:language>en</dc:language>
  <cp:keywords/>
  <dcterms:created xsi:type="dcterms:W3CDTF">2026-07-21T06:04:12Z</dcterms:created>
  <dcterms:modified xsi:type="dcterms:W3CDTF">2026-07-21T06:04:12Z</dcterms:modified>
</cp:coreProperties>
</file>

<file path=docProps/custom.xml><?xml version="1.0" encoding="utf-8"?>
<Properties xmlns="http://schemas.openxmlformats.org/officeDocument/2006/custom-properties" xmlns:vt="http://schemas.openxmlformats.org/officeDocument/2006/docPropsVTypes"/>
</file>